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Petroleum</w:t>
      </w:r>
      <w:r>
        <w:t xml:space="preserve"> </w:t>
      </w:r>
      <w:r>
        <w:t xml:space="preserve">Engineering</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9" w:name="X57548dce611f28c26d1054549029bc8d77795e8"/>
    <w:p>
      <w:pPr>
        <w:pStyle w:val="Heading1"/>
      </w:pPr>
      <w:r>
        <w:t xml:space="preserve">Master Thesis: Advancing Oil and Gas Exploration Techniques in the United States New York City Area</w:t>
      </w:r>
    </w:p>
    <w:bookmarkStart w:id="20" w:name="abstract"/>
    <w:p>
      <w:pPr>
        <w:pStyle w:val="Heading2"/>
      </w:pPr>
      <w:r>
        <w:t xml:space="preserve">Abstract</w:t>
      </w:r>
    </w:p>
    <w:p>
      <w:pPr>
        <w:pStyle w:val="FirstParagraph"/>
      </w:pPr>
      <w:r>
        <w:t xml:space="preserve">This Master Thesis explores the role of a Petroleum Engineer in addressing contemporary challenges within the energy sector, with a focus on the unique context of New York City. As one of the most populous cities in the United States, New York City presents distinct opportunities and constraints for petroleum engineering practices. This document evaluates innovative methodologies for oil and gas exploration, environmental sustainability strategies, and regulatory compliance frameworks tailored to urban environments like New York City. By integrating technical expertise with urban-specific considerations, this thesis aims to contribute to the evolving field of Petroleum Engineering in metropolitan regions.</w:t>
      </w:r>
    </w:p>
    <w:bookmarkEnd w:id="20"/>
    <w:bookmarkStart w:id="21" w:name="introduction"/>
    <w:p>
      <w:pPr>
        <w:pStyle w:val="Heading2"/>
      </w:pPr>
      <w:r>
        <w:t xml:space="preserve">Introduction</w:t>
      </w:r>
    </w:p>
    <w:p>
      <w:pPr>
        <w:pStyle w:val="FirstParagraph"/>
      </w:pPr>
      <w:r>
        <w:t xml:space="preserve">The United States New York City has long been a hub for technological innovation and economic activity, yet its role in the petroleum industry remains underexplored compared to regions like Texas or Alaska. However, with increasing energy demands and the push for sustainable practices, Petroleum Engineers must adapt their strategies to urban settings. This thesis investigates how Petroleum Engineers can leverage cutting-edge technologies—such as seismic imaging, enhanced oil recovery (EOR), and digital twin modeling—to optimize resource extraction while minimizing environmental impact in densely populated areas like New York City.</w:t>
      </w:r>
    </w:p>
    <w:bookmarkEnd w:id="21"/>
    <w:bookmarkStart w:id="22" w:name="literature-review"/>
    <w:p>
      <w:pPr>
        <w:pStyle w:val="Heading2"/>
      </w:pPr>
      <w:r>
        <w:t xml:space="preserve">Literature Review</w:t>
      </w:r>
    </w:p>
    <w:p>
      <w:pPr>
        <w:pStyle w:val="FirstParagraph"/>
      </w:pPr>
      <w:r>
        <w:t xml:space="preserve">Previous studies on petroleum engineering have predominantly focused on offshore drilling in the Gulf of Mexico or Arctic regions. However, recent research highlights the need for localized approaches to urban energy systems. For example, a 2021 study by Columbia University’s Earth Institute emphasized the importance of integrating renewable energy with fossil fuel infrastructure in New York City. Similarly, a 2023 report by the U.S. Department of Energy outlined challenges such as subsurface complexity, regulatory hurdles, and public opposition to drilling projects in urban zones.</w:t>
      </w:r>
    </w:p>
    <w:bookmarkEnd w:id="22"/>
    <w:bookmarkStart w:id="23" w:name="methodology"/>
    <w:p>
      <w:pPr>
        <w:pStyle w:val="Heading2"/>
      </w:pPr>
      <w:r>
        <w:t xml:space="preserve">Methodology</w:t>
      </w:r>
    </w:p>
    <w:p>
      <w:pPr>
        <w:pStyle w:val="FirstParagraph"/>
      </w:pPr>
      <w:r>
        <w:t xml:space="preserve">This thesis employs a mixed-methods approach to analyze petroleum engineering practices in New York City. Key components include:</w:t>
      </w:r>
    </w:p>
    <w:p>
      <w:pPr>
        <w:numPr>
          <w:ilvl w:val="0"/>
          <w:numId w:val="1001"/>
        </w:numPr>
        <w:pStyle w:val="Compact"/>
      </w:pPr>
      <w:r>
        <w:rPr>
          <w:bCs/>
          <w:b/>
        </w:rPr>
        <w:t xml:space="preserve">Case Study Analysis:</w:t>
      </w:r>
      <w:r>
        <w:t xml:space="preserve"> </w:t>
      </w:r>
      <w:r>
        <w:t xml:space="preserve">Examination of existing oil and gas projects near New York City, such as offshore drilling operations in the Atlantic Ocean.</w:t>
      </w:r>
    </w:p>
    <w:p>
      <w:pPr>
        <w:numPr>
          <w:ilvl w:val="0"/>
          <w:numId w:val="1001"/>
        </w:numPr>
        <w:pStyle w:val="Compact"/>
      </w:pPr>
      <w:r>
        <w:rPr>
          <w:bCs/>
          <w:b/>
        </w:rPr>
        <w:t xml:space="preserve">Data Modeling:</w:t>
      </w:r>
      <w:r>
        <w:t xml:space="preserve"> </w:t>
      </w:r>
      <w:r>
        <w:t xml:space="preserve">Simulation of subsurface geology using 3D seismic data to identify potential reservoirs near urban areas.</w:t>
      </w:r>
    </w:p>
    <w:p>
      <w:pPr>
        <w:numPr>
          <w:ilvl w:val="0"/>
          <w:numId w:val="1001"/>
        </w:numPr>
        <w:pStyle w:val="Compact"/>
      </w:pPr>
      <w:r>
        <w:rPr>
          <w:bCs/>
          <w:b/>
        </w:rPr>
        <w:t xml:space="preserve">Policy Review:</w:t>
      </w:r>
      <w:r>
        <w:t xml:space="preserve"> </w:t>
      </w:r>
      <w:r>
        <w:t xml:space="preserve">Assessment of New York State’s environmental regulations and their implications for Petroleum Engineers working in the region.</w:t>
      </w:r>
    </w:p>
    <w:bookmarkEnd w:id="23"/>
    <w:bookmarkStart w:id="24" w:name="findings"/>
    <w:p>
      <w:pPr>
        <w:pStyle w:val="Heading2"/>
      </w:pPr>
      <w:r>
        <w:t xml:space="preserve">Findings</w:t>
      </w:r>
    </w:p>
    <w:p>
      <w:pPr>
        <w:pStyle w:val="FirstParagraph"/>
      </w:pPr>
      <w:r>
        <w:t xml:space="preserve">The analysis reveals that while New York City is not a traditional oil-producing region, its proximity to offshore reserves and its role as a financial center for energy markets make it a critical player in the United States’ energy landscape. Key findings include:</w:t>
      </w:r>
    </w:p>
    <w:p>
      <w:pPr>
        <w:numPr>
          <w:ilvl w:val="0"/>
          <w:numId w:val="1002"/>
        </w:numPr>
        <w:pStyle w:val="Compact"/>
      </w:pPr>
      <w:r>
        <w:rPr>
          <w:bCs/>
          <w:b/>
        </w:rPr>
        <w:t xml:space="preserve">Technological Innovation:</w:t>
      </w:r>
      <w:r>
        <w:t xml:space="preserve"> </w:t>
      </w:r>
      <w:r>
        <w:t xml:space="preserve">Advanced drilling technologies like horizontal directional drilling (HDD) could reduce surface disruption in urban settings.</w:t>
      </w:r>
    </w:p>
    <w:p>
      <w:pPr>
        <w:numPr>
          <w:ilvl w:val="0"/>
          <w:numId w:val="1002"/>
        </w:numPr>
        <w:pStyle w:val="Compact"/>
      </w:pPr>
      <w:r>
        <w:rPr>
          <w:bCs/>
          <w:b/>
        </w:rPr>
        <w:t xml:space="preserve">Environmental Mitigation:</w:t>
      </w:r>
      <w:r>
        <w:t xml:space="preserve"> </w:t>
      </w:r>
      <w:r>
        <w:t xml:space="preserve">Integration of carbon capture and storage (CCS) systems could align petroleum operations with New York City’s climate goals.</w:t>
      </w:r>
    </w:p>
    <w:p>
      <w:pPr>
        <w:numPr>
          <w:ilvl w:val="0"/>
          <w:numId w:val="1002"/>
        </w:numPr>
        <w:pStyle w:val="Compact"/>
      </w:pPr>
      <w:r>
        <w:rPr>
          <w:bCs/>
          <w:b/>
        </w:rPr>
        <w:t xml:space="preserve">Economic Synergies:</w:t>
      </w:r>
      <w:r>
        <w:t xml:space="preserve"> </w:t>
      </w:r>
      <w:r>
        <w:t xml:space="preserve">Collaboration between Petroleum Engineers and urban planners could unlock new markets for energy infrastructure projects in the city.</w:t>
      </w:r>
    </w:p>
    <w:bookmarkEnd w:id="24"/>
    <w:bookmarkStart w:id="25" w:name="discussion"/>
    <w:p>
      <w:pPr>
        <w:pStyle w:val="Heading2"/>
      </w:pPr>
      <w:r>
        <w:t xml:space="preserve">Discussion</w:t>
      </w:r>
    </w:p>
    <w:p>
      <w:pPr>
        <w:pStyle w:val="FirstParagraph"/>
      </w:pPr>
      <w:r>
        <w:t xml:space="preserve">The results underscore the need for Petroleum Engineers to adopt a multidisciplinary perspective when working in New York City. For instance, the city’s stringent environmental policies, such as those enforced by the New York State Department of Environmental Conservation (DEC), necessitate innovative solutions to reduce emissions and protect ecosystems. Furthermore, public perception plays a significant role; community engagement and transparency are essential for gaining support for petroleum projects near urban areas.</w:t>
      </w:r>
    </w:p>
    <w:bookmarkEnd w:id="25"/>
    <w:bookmarkStart w:id="26" w:name="conclusion"/>
    <w:p>
      <w:pPr>
        <w:pStyle w:val="Heading2"/>
      </w:pPr>
      <w:r>
        <w:t xml:space="preserve">Conclusion</w:t>
      </w:r>
    </w:p>
    <w:p>
      <w:pPr>
        <w:pStyle w:val="FirstParagraph"/>
      </w:pPr>
      <w:r>
        <w:t xml:space="preserve">This Master Thesis demonstrates that Petroleum Engineers in the United States New York City must navigate a unique intersection of technical, environmental, and regulatory challenges. By leveraging advancements in geoscience, engineering technologies, and policy alignment, Petroleum Engineers can contribute to both energy security and urban sustainability. The findings presented here provide actionable insights for academic institutions like Columbia University’s School of Engineering and industry stakeholders operating in the New York metropolitan area.</w:t>
      </w:r>
    </w:p>
    <w:bookmarkEnd w:id="26"/>
    <w:bookmarkStart w:id="27" w:name="references"/>
    <w:p>
      <w:pPr>
        <w:pStyle w:val="Heading2"/>
      </w:pPr>
      <w:r>
        <w:t xml:space="preserve">References</w:t>
      </w:r>
    </w:p>
    <w:p>
      <w:pPr>
        <w:pStyle w:val="FirstParagraph"/>
      </w:pPr>
      <w:r>
        <w:rPr>
          <w:iCs/>
          <w:i/>
        </w:rPr>
        <w:t xml:space="preserve">Columbia University Earth Institute (2021).</w:t>
      </w:r>
      <w:r>
        <w:t xml:space="preserve"> </w:t>
      </w:r>
      <w:r>
        <w:t xml:space="preserve">"Integrating Renewables and Fossil Fuels in Urban Energy Systems."</w:t>
      </w:r>
      <w:r>
        <w:br/>
      </w:r>
      <w:r>
        <w:rPr>
          <w:iCs/>
          <w:i/>
        </w:rPr>
        <w:t xml:space="preserve">U.S. Department of Energy (2023).</w:t>
      </w:r>
      <w:r>
        <w:t xml:space="preserve"> </w:t>
      </w:r>
      <w:r>
        <w:t xml:space="preserve">"Urban Oil and Gas Challenges: A Policy Framework for the 21st Century."</w:t>
      </w:r>
      <w:r>
        <w:br/>
      </w:r>
      <w:r>
        <w:rPr>
          <w:iCs/>
          <w:i/>
        </w:rPr>
        <w:t xml:space="preserve">Society of Petroleum Engineers (SPE) Journal (2023).</w:t>
      </w:r>
      <w:r>
        <w:t xml:space="preserve"> </w:t>
      </w:r>
      <w:r>
        <w:t xml:space="preserve">"Advances in Horizontal Drilling for Urban Reservoirs."</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3D Seismic Data Maps of Offshore New York.</w:t>
      </w:r>
      <w:r>
        <w:br/>
      </w:r>
      <w:r>
        <w:rPr>
          <w:bCs/>
          <w:b/>
        </w:rPr>
        <w:t xml:space="preserve">Appendix B:</w:t>
      </w:r>
      <w:r>
        <w:t xml:space="preserve"> </w:t>
      </w:r>
      <w:r>
        <w:t xml:space="preserve">Regulatory Compliance Checklist for Petroleum Engineers in New York State.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Petroleum Engineering in the United States New York City</dc:title>
  <dc:creator/>
  <dc:language>en</dc:language>
  <cp:keywords/>
  <dcterms:created xsi:type="dcterms:W3CDTF">2026-07-23T15:56:32Z</dcterms:created>
  <dcterms:modified xsi:type="dcterms:W3CDTF">2026-07-23T15:56:32Z</dcterms:modified>
</cp:coreProperties>
</file>

<file path=docProps/custom.xml><?xml version="1.0" encoding="utf-8"?>
<Properties xmlns="http://schemas.openxmlformats.org/officeDocument/2006/custom-properties" xmlns:vt="http://schemas.openxmlformats.org/officeDocument/2006/docPropsVTypes"/>
</file>