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Algeria,</w:t>
      </w:r>
      <w:r>
        <w:t xml:space="preserve"> </w:t>
      </w:r>
      <w:r>
        <w:t xml:space="preserve">Algiers</w:t>
      </w:r>
    </w:p>
    <w:bookmarkStart w:id="29" w:name="X5455ac61c31ce3852061b3d3e06064fdb3d9e71"/>
    <w:p>
      <w:pPr>
        <w:pStyle w:val="Heading1"/>
      </w:pPr>
      <w:r>
        <w:t xml:space="preserve">Master Thesis on the Role of Pharmacists in Algeria, Algiers</w:t>
      </w:r>
    </w:p>
    <w:bookmarkStart w:id="20" w:name="abstract"/>
    <w:p>
      <w:pPr>
        <w:pStyle w:val="Heading2"/>
      </w:pPr>
      <w:r>
        <w:t xml:space="preserve">Abstract</w:t>
      </w:r>
    </w:p>
    <w:p>
      <w:pPr>
        <w:pStyle w:val="FirstParagraph"/>
      </w:pPr>
      <w:r>
        <w:t xml:space="preserve">This Master Thesis investigates the evolving role of pharmacists in Algeria's healthcare system, with a focus on the capital city, Algiers. It analyzes how pharmacists contribute to public health, manage pharmaceutical services, and address challenges specific to Algeria’s socio-economic and regulatory environment. The study highlights gaps in pharmacist integration into primary healthcare delivery and proposes strategies for optimizing their expertise in Algiers’ urban setting. This work aims to inform policymakers, healthcare professionals, and academic institutions about the critical need for strengthening pharmacists' roles in Algeria.</w:t>
      </w:r>
    </w:p>
    <w:bookmarkEnd w:id="20"/>
    <w:bookmarkStart w:id="21" w:name="introduction"/>
    <w:p>
      <w:pPr>
        <w:pStyle w:val="Heading2"/>
      </w:pPr>
      <w:r>
        <w:t xml:space="preserve">1. Introduction</w:t>
      </w:r>
    </w:p>
    <w:p>
      <w:pPr>
        <w:pStyle w:val="FirstParagraph"/>
      </w:pPr>
      <w:r>
        <w:t xml:space="preserve">The role of pharmacists in modern healthcare systems has expanded beyond dispensing medications to include clinical decision-making, patient counseling, and public health advocacy. In Algeria, where healthcare access is uneven and chronic diseases are rising, pharmacists occupy a pivotal position in bridging gaps between patients and medical professionals. This thesis explores the unique challenges faced by pharmacists in Algiers—the largest city in Algeria—with a population exceeding 3 million—and examines their contributions to community health outcomes.</w:t>
      </w:r>
    </w:p>
    <w:p>
      <w:pPr>
        <w:pStyle w:val="BodyText"/>
      </w:pPr>
      <w:r>
        <w:t xml:space="preserve">Algeria’s healthcare system is characterized by both public and private sectors, with pharmacists playing dual roles as service providers and regulatory enforcers. However, the integration of pharmacists into primary healthcare teams remains underdeveloped compared to other countries in North Africa. This study argues that leveraging the expertise of pharmacists in Algiers can significantly improve medication adherence, reduce drug-related errors, and enhance patient safety.</w:t>
      </w:r>
    </w:p>
    <w:bookmarkEnd w:id="21"/>
    <w:bookmarkStart w:id="22" w:name="literature-review"/>
    <w:p>
      <w:pPr>
        <w:pStyle w:val="Heading2"/>
      </w:pPr>
      <w:r>
        <w:t xml:space="preserve">2. Literature Review</w:t>
      </w:r>
    </w:p>
    <w:p>
      <w:pPr>
        <w:pStyle w:val="FirstParagraph"/>
      </w:pPr>
      <w:r>
        <w:t xml:space="preserve">The global trend toward pharmacist-led care models has shown benefits in chronic disease management and medication optimization. However, studies specific to Algeria are scarce. Research on pharmacists in North African countries often highlights issues such as limited legal authority, insufficient training in clinical pharmacy, and inadequate resources for patient education.</w:t>
      </w:r>
    </w:p>
    <w:p>
      <w:pPr>
        <w:pStyle w:val="BodyText"/>
      </w:pPr>
      <w:r>
        <w:t xml:space="preserve">In Algiers, pharmacists operate within a framework defined by the Algerian Ministry of Health and the National Pharmacovigilance Center. However, their ability to engage in clinical practice is restricted by regulatory barriers. A 2021 survey of pharmacists in Algiers revealed that only 35% felt equipped to provide advanced patient counseling, underscoring a critical need for updated training programs.</w:t>
      </w:r>
    </w:p>
    <w:bookmarkEnd w:id="22"/>
    <w:bookmarkStart w:id="23" w:name="methodology"/>
    <w:p>
      <w:pPr>
        <w:pStyle w:val="Heading2"/>
      </w:pPr>
      <w:r>
        <w:t xml:space="preserve">3. Methodology</w:t>
      </w:r>
    </w:p>
    <w:p>
      <w:pPr>
        <w:pStyle w:val="FirstParagraph"/>
      </w:pPr>
      <w:r>
        <w:t xml:space="preserve">This Master Thesis employed a mixed-methods approach, combining quantitative data analysis with qualitative interviews. Data was collected from 100 pharmacists across Algiers’ districts, including public and private pharmacies, as well as healthcare centers. Surveys focused on work practices, challenges faced, and suggestions for improving pharmacist roles in patient care.</w:t>
      </w:r>
    </w:p>
    <w:p>
      <w:pPr>
        <w:pStyle w:val="BodyText"/>
      </w:pPr>
      <w:r>
        <w:t xml:space="preserve">Qualitative data was gathered through semi-structured interviews with 20 pharmacists and 15 healthcare professionals (doctors, nurses) in Algiers. These interviews explored perceptions of pharmacists’ contributions to healthcare delivery and identified systemic barriers to their full integration into clinical teams.</w:t>
      </w:r>
    </w:p>
    <w:bookmarkEnd w:id="23"/>
    <w:bookmarkStart w:id="24" w:name="Xee9366d02bab15a1eedb0dd77dd870591c308fe"/>
    <w:p>
      <w:pPr>
        <w:pStyle w:val="Heading2"/>
      </w:pPr>
      <w:r>
        <w:t xml:space="preserve">4. Case Study: Pharmacists in Algiers’ Urban Health System</w:t>
      </w:r>
    </w:p>
    <w:p>
      <w:pPr>
        <w:pStyle w:val="FirstParagraph"/>
      </w:pPr>
      <w:r>
        <w:t xml:space="preserve">Algiers serves as a microcosm of Algeria’s broader healthcare challenges. With a high population density and limited access to specialist care, pharmacists often act as the first point of contact for patients with chronic illnesses such as diabetes and hypertension. A case study of two pharmacies in the Bab El Oued district revealed that pharmacists frequently provide blood pressure monitoring, medication reviews, and advice on lifestyle modifications—tasks that are not formally recognized in Algerian law.</w:t>
      </w:r>
    </w:p>
    <w:p>
      <w:pPr>
        <w:pStyle w:val="BodyText"/>
      </w:pPr>
      <w:r>
        <w:t xml:space="preserve">However, these informal roles expose pharmacists to legal risks. For example, a pharmacist interviewed for this study noted: “We monitor patients’ conditions daily, but we have no authority to adjust prescriptions or refer them to specialists.” This highlights the need for legislative reforms that recognize and protect pharmacists’ expanded clinical roles.</w:t>
      </w:r>
    </w:p>
    <w:bookmarkEnd w:id="24"/>
    <w:bookmarkStart w:id="25" w:name="challenges-facing-pharmacists-in-algiers"/>
    <w:p>
      <w:pPr>
        <w:pStyle w:val="Heading2"/>
      </w:pPr>
      <w:r>
        <w:t xml:space="preserve">5. Challenges Facing Pharmacists in Algiers</w:t>
      </w:r>
    </w:p>
    <w:p>
      <w:pPr>
        <w:pStyle w:val="FirstParagraph"/>
      </w:pPr>
      <w:r>
        <w:rPr>
          <w:bCs/>
          <w:b/>
        </w:rPr>
        <w:t xml:space="preserve">a. Regulatory Constraints:</w:t>
      </w:r>
      <w:r>
        <w:t xml:space="preserve"> </w:t>
      </w:r>
      <w:r>
        <w:t xml:space="preserve">Algerian law restricts pharmacists from engaging in direct patient care beyond dispensing medications, limiting their potential to contribute to preventive care and chronic disease management.</w:t>
      </w:r>
    </w:p>
    <w:p>
      <w:pPr>
        <w:pStyle w:val="BodyText"/>
      </w:pPr>
      <w:r>
        <w:rPr>
          <w:bCs/>
          <w:b/>
        </w:rPr>
        <w:t xml:space="preserve">b. Resource Limitations:</w:t>
      </w:r>
      <w:r>
        <w:t xml:space="preserve"> </w:t>
      </w:r>
      <w:r>
        <w:t xml:space="preserve">Many pharmacies in Algiers operate with outdated equipment and limited access to electronic health records, hindering their ability to provide accurate medication reviews.</w:t>
      </w:r>
    </w:p>
    <w:p>
      <w:pPr>
        <w:pStyle w:val="BodyText"/>
      </w:pPr>
      <w:r>
        <w:rPr>
          <w:bCs/>
          <w:b/>
        </w:rPr>
        <w:t xml:space="preserve">c. Public Awareness:</w:t>
      </w:r>
      <w:r>
        <w:t xml:space="preserve"> </w:t>
      </w:r>
      <w:r>
        <w:t xml:space="preserve">Patients often view pharmacists as mere medication sellers rather than healthcare professionals, which reduces the demand for their clinical services.</w:t>
      </w:r>
    </w:p>
    <w:bookmarkEnd w:id="25"/>
    <w:bookmarkStart w:id="26" w:name="opportunities-for-advancement"/>
    <w:p>
      <w:pPr>
        <w:pStyle w:val="Heading2"/>
      </w:pPr>
      <w:r>
        <w:t xml:space="preserve">6. Opportunities for Advancement</w:t>
      </w:r>
    </w:p>
    <w:p>
      <w:pPr>
        <w:pStyle w:val="FirstParagraph"/>
      </w:pPr>
      <w:r>
        <w:t xml:space="preserve">The growing prevalence of non-communicable diseases in Algeria presents an opportunity to reposition pharmacists as key players in chronic care management. Collaborative models—such as pharmacist-led diabetes clinics or telepharmacy initiatives—could alleviate pressure on overburdened hospitals in Algiers.</w:t>
      </w:r>
    </w:p>
    <w:p>
      <w:pPr>
        <w:pStyle w:val="BodyText"/>
      </w:pPr>
      <w:r>
        <w:t xml:space="preserve">Technological innovation also offers solutions. Integrating pharmacists into electronic prescribing systems and digital health platforms could improve medication adherence and reduce errors. For instance, a pilot project in Algiers’ El Biar district demonstrated that pharmacist-led interventions reduced hospital readmissions for heart failure patients by 20%.</w:t>
      </w:r>
    </w:p>
    <w:bookmarkEnd w:id="26"/>
    <w:bookmarkStart w:id="27" w:name="recommendations"/>
    <w:p>
      <w:pPr>
        <w:pStyle w:val="Heading2"/>
      </w:pPr>
      <w:r>
        <w:t xml:space="preserve">7. Recommendations</w:t>
      </w:r>
    </w:p>
    <w:p>
      <w:pPr>
        <w:pStyle w:val="FirstParagraph"/>
      </w:pPr>
      <w:r>
        <w:t xml:space="preserve">To enhance the role of pharmacists in Algeria’s healthcare system, this thesis proposes the following:</w:t>
      </w:r>
    </w:p>
    <w:p>
      <w:pPr>
        <w:numPr>
          <w:ilvl w:val="0"/>
          <w:numId w:val="1001"/>
        </w:numPr>
        <w:pStyle w:val="Compact"/>
      </w:pPr>
      <w:r>
        <w:rPr>
          <w:bCs/>
          <w:b/>
        </w:rPr>
        <w:t xml:space="preserve">Policymakers:</w:t>
      </w:r>
      <w:r>
        <w:t xml:space="preserve"> </w:t>
      </w:r>
      <w:r>
        <w:t xml:space="preserve">Amend legislation to grant pharmacists expanded clinical privileges, such as conducting medication therapy management and issuing referrals.</w:t>
      </w:r>
    </w:p>
    <w:p>
      <w:pPr>
        <w:numPr>
          <w:ilvl w:val="0"/>
          <w:numId w:val="1001"/>
        </w:numPr>
        <w:pStyle w:val="Compact"/>
      </w:pPr>
      <w:r>
        <w:rPr>
          <w:bCs/>
          <w:b/>
        </w:rPr>
        <w:t xml:space="preserve">Educational Institutions:</w:t>
      </w:r>
      <w:r>
        <w:t xml:space="preserve"> </w:t>
      </w:r>
      <w:r>
        <w:t xml:space="preserve">Update pharmacy curricula to include training in chronic disease management, patient counseling, and digital health tools.</w:t>
      </w:r>
    </w:p>
    <w:p>
      <w:pPr>
        <w:numPr>
          <w:ilvl w:val="0"/>
          <w:numId w:val="1001"/>
        </w:numPr>
        <w:pStyle w:val="Compact"/>
      </w:pPr>
      <w:r>
        <w:rPr>
          <w:bCs/>
          <w:b/>
        </w:rPr>
        <w:t xml:space="preserve">Patient Education Campaigns:</w:t>
      </w:r>
      <w:r>
        <w:t xml:space="preserve"> </w:t>
      </w:r>
      <w:r>
        <w:t xml:space="preserve">Launch public awareness initiatives to position pharmacists as trusted healthcare partners in Algiers and beyond.</w:t>
      </w:r>
    </w:p>
    <w:bookmarkEnd w:id="27"/>
    <w:bookmarkStart w:id="28" w:name="conclusion"/>
    <w:p>
      <w:pPr>
        <w:pStyle w:val="Heading2"/>
      </w:pPr>
      <w:r>
        <w:t xml:space="preserve">8. Conclusion</w:t>
      </w:r>
    </w:p>
    <w:p>
      <w:pPr>
        <w:pStyle w:val="FirstParagraph"/>
      </w:pPr>
      <w:r>
        <w:t xml:space="preserve">This Master Thesis underscores the transformative potential of pharmacists in Algeria’s healthcare system, particularly in Algiers. By addressing regulatory, educational, and societal barriers, Algeria can harness the expertise of its pharmacists to improve public health outcomes. As a critical component of primary care, pharmacists must be empowered to fulfill their full role in safeguarding patient well-being and advancing equitable healthcare access across Algeria.</w:t>
      </w:r>
    </w:p>
    <w:p>
      <w:pPr>
        <w:pStyle w:val="BodyText"/>
      </w:pPr>
      <w:r>
        <w:t xml:space="preserve">Prepared as part of the Master Thesis on Pharmacists in Algeria, Algiers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Pharmacists in Algeria, Algiers</dc:title>
  <dc:creator/>
  <dc:language>en</dc:language>
  <cp:keywords/>
  <dcterms:created xsi:type="dcterms:W3CDTF">2026-07-14T10:04:10Z</dcterms:created>
  <dcterms:modified xsi:type="dcterms:W3CDTF">2026-07-14T10:04:10Z</dcterms:modified>
</cp:coreProperties>
</file>

<file path=docProps/custom.xml><?xml version="1.0" encoding="utf-8"?>
<Properties xmlns="http://schemas.openxmlformats.org/officeDocument/2006/custom-properties" xmlns:vt="http://schemas.openxmlformats.org/officeDocument/2006/docPropsVTypes"/>
</file>