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Brazil's</w:t>
      </w:r>
      <w:r>
        <w:t xml:space="preserve"> </w:t>
      </w:r>
      <w:r>
        <w:t xml:space="preserve">Brasília</w:t>
      </w:r>
    </w:p>
    <w:p>
      <w:pPr>
        <w:pStyle w:val="FirstParagraph"/>
      </w:pPr>
      <w:r>
        <w:t xml:space="preserve">```html</w:t>
      </w:r>
    </w:p>
    <w:bookmarkStart w:id="29" w:name="X581739f619858ae2fed26e46329383346c908df"/>
    <w:p>
      <w:pPr>
        <w:pStyle w:val="Heading1"/>
      </w:pPr>
      <w:r>
        <w:t xml:space="preserve">Master Thesis: The Role of Pharmacists in Public Health Policy in Brazil's Brasília</w:t>
      </w:r>
    </w:p>
    <w:bookmarkStart w:id="20" w:name="abstract"/>
    <w:p>
      <w:pPr>
        <w:pStyle w:val="Heading2"/>
      </w:pPr>
      <w:r>
        <w:t xml:space="preserve">Abstract</w:t>
      </w:r>
    </w:p>
    <w:p>
      <w:pPr>
        <w:pStyle w:val="FirstParagraph"/>
      </w:pPr>
      <w:r>
        <w:t xml:space="preserve">This Master Thesis explores the evolving role of pharmacists within the public health framework of Brazil's capital, Brasília. Focusing on their contributions to healthcare accessibility, regulatory compliance, and community engagement, this study highlights how pharmacists in Brasília are uniquely positioned to bridge gaps between policy implementation and patient care. By analyzing legislative frameworks such as the Brazilian National Health System (SUS) and the Federal Council of Pharmacists (CFF), this research underscores the critical importance of pharmacists in advancing equitable healthcare delivery in a rapidly urbanizing region like Brasília.</w:t>
      </w:r>
    </w:p>
    <w:bookmarkEnd w:id="20"/>
    <w:bookmarkStart w:id="21" w:name="introduction"/>
    <w:p>
      <w:pPr>
        <w:pStyle w:val="Heading2"/>
      </w:pPr>
      <w:r>
        <w:t xml:space="preserve">Introduction</w:t>
      </w:r>
    </w:p>
    <w:p>
      <w:pPr>
        <w:pStyle w:val="FirstParagraph"/>
      </w:pPr>
      <w:r>
        <w:t xml:space="preserve">The city of Brasília, as Brazil's federal capital, serves as a hub for political, economic, and scientific innovation. Within this context, pharmacists play an indispensable role in shaping public health outcomes. This Master Thesis investigates the multifaceted responsibilities of pharmacists in Brasília, emphasizing their dual role as healthcare providers and regulators. Given the complexities of Brazil's healthcare system—marked by disparities in access to services and a growing emphasis on preventive care—the contributions of pharmacists are increasingly vital. The thesis argues that Brasília's pharmacists are at the forefront of addressing these challenges through education, policy advocacy, and direct patient interaction.</w:t>
      </w:r>
    </w:p>
    <w:bookmarkEnd w:id="21"/>
    <w:bookmarkStart w:id="22" w:name="literature-review"/>
    <w:p>
      <w:pPr>
        <w:pStyle w:val="Heading2"/>
      </w:pPr>
      <w:r>
        <w:t xml:space="preserve">Literature Review</w:t>
      </w:r>
    </w:p>
    <w:p>
      <w:pPr>
        <w:pStyle w:val="FirstParagraph"/>
      </w:pPr>
      <w:r>
        <w:t xml:space="preserve">Pharmacists in Brazil operate under a rigorous regulatory framework established by the Federal Council of Pharmacists (CFF) and the National Health Surveillance Agency (ANVISA). These organizations ensure that pharmacists adhere to standards of practice, including drug dispensing, patient counseling, and compliance with national legislation. In Brasília, where healthcare policy is frequently influenced by federal initiatives, pharmacists are uniquely positioned to influence public health strategies. Studies have shown that pharmacists in urban centers like Brasília are often the first point of contact for patients seeking advice on medication management and chronic disease prevention.</w:t>
      </w:r>
    </w:p>
    <w:p>
      <w:pPr>
        <w:numPr>
          <w:ilvl w:val="0"/>
          <w:numId w:val="1001"/>
        </w:numPr>
        <w:pStyle w:val="Compact"/>
      </w:pPr>
      <w:r>
        <w:t xml:space="preserve">The Brazilian Constitution (1988) guarantees universal access to healthcare through the SUS, placing significant responsibility on pharmacists to ensure equitable drug distribution.</w:t>
      </w:r>
    </w:p>
    <w:p>
      <w:pPr>
        <w:numPr>
          <w:ilvl w:val="0"/>
          <w:numId w:val="1001"/>
        </w:numPr>
        <w:pStyle w:val="Compact"/>
      </w:pPr>
      <w:r>
        <w:t xml:space="preserve">Recent research highlights the role of pharmacists in combating the misuse of prescription medications in Brasília, particularly in underserved neighborhoods.</w:t>
      </w:r>
    </w:p>
    <w:p>
      <w:pPr>
        <w:numPr>
          <w:ilvl w:val="0"/>
          <w:numId w:val="1001"/>
        </w:numPr>
        <w:pStyle w:val="Compact"/>
      </w:pPr>
      <w:r>
        <w:t xml:space="preserve">CFF regulations mandate continuous education for pharmacists, ensuring they remain updated on advancements in pharmaceutical science and policy.</w:t>
      </w:r>
    </w:p>
    <w:bookmarkEnd w:id="22"/>
    <w:bookmarkStart w:id="23" w:name="methodology"/>
    <w:p>
      <w:pPr>
        <w:pStyle w:val="Heading2"/>
      </w:pPr>
      <w:r>
        <w:t xml:space="preserve">Methodology</w:t>
      </w:r>
    </w:p>
    <w:p>
      <w:pPr>
        <w:pStyle w:val="FirstParagraph"/>
      </w:pPr>
      <w:r>
        <w:t xml:space="preserve">This thesis employs a qualitative research approach, combining a review of Brazilian legislation related to pharmacy practice with interviews and case studies of pharmacists in Brasília. Data was collected through semi-structured interviews with 15 licensed pharmacists operating in public and private sectors across the city. Additionally, secondary data from the SUS database and CFF reports were analyzed to identify trends in pharmacist involvement in public health initiatives. The study also examines comparative examples from other Brazilian cities to contextualize Brasília's unique healthcare landscape.</w:t>
      </w:r>
    </w:p>
    <w:bookmarkEnd w:id="23"/>
    <w:bookmarkStart w:id="25" w:name="key-findings"/>
    <w:p>
      <w:pPr>
        <w:pStyle w:val="Heading2"/>
      </w:pPr>
      <w:r>
        <w:t xml:space="preserve">Key Findings</w:t>
      </w:r>
    </w:p>
    <w:p>
      <w:pPr>
        <w:pStyle w:val="FirstParagraph"/>
      </w:pPr>
      <w:r>
        <w:t xml:space="preserve">The findings reveal that pharmacists in Brasília are deeply engaged in public health campaigns, such as the National Vaccination Program and diabetes management initiatives. Their proximity to communities allows them to provide tailored advice on medication adherence and lifestyle modifications. Furthermore, pharmacists have been instrumental in educating patients about the risks of self-medication—a persistent issue exacerbated by Brazil's informal drug markets. Notably, Brasília's pharmacists face challenges such as limited resources for patient education and bureaucratic hurdles in accessing SUS funding for pharmaceutical interventions.</w:t>
      </w:r>
    </w:p>
    <w:bookmarkStart w:id="24" w:name="X4730423909da54dcaa61363b0a98abc9c04e87e"/>
    <w:p>
      <w:pPr>
        <w:pStyle w:val="Heading3"/>
      </w:pPr>
      <w:r>
        <w:t xml:space="preserve">Case Study: The Role of Pharmacists in Vaccine Distribution</w:t>
      </w:r>
    </w:p>
    <w:p>
      <w:pPr>
        <w:pStyle w:val="FirstParagraph"/>
      </w:pPr>
      <w:r>
        <w:t xml:space="preserve">During the 2021 vaccination drive against the SARS-CoV-2 virus, pharmacists in Brasília collaborated with local health authorities to administer vaccines and dispense accurate information. This case study illustrates how pharmacists can act as trusted intermediaries between policymakers and citizens, enhancing public trust in healthcare initiatives.</w:t>
      </w:r>
    </w:p>
    <w:bookmarkEnd w:id="24"/>
    <w:bookmarkEnd w:id="25"/>
    <w:bookmarkStart w:id="26" w:name="discussion"/>
    <w:p>
      <w:pPr>
        <w:pStyle w:val="Heading2"/>
      </w:pPr>
      <w:r>
        <w:t xml:space="preserve">Discussion</w:t>
      </w:r>
    </w:p>
    <w:p>
      <w:pPr>
        <w:pStyle w:val="FirstParagraph"/>
      </w:pPr>
      <w:r>
        <w:t xml:space="preserve">The findings underscore the need for policy reforms that recognize pharmacists as key stakeholders in Brazil's healthcare system. While Brasília's pharmacists demonstrate remarkable adaptability and dedication, systemic challenges—such as understaffing and inadequate infrastructure—limit their effectiveness. The thesis argues for increased investment in pharmacist-led health education programs and streamlined regulatory processes to empower professionals in Brasília. Comparative analysis with other cities like São Paulo reveals that Brasília's pharmacists are equally competent but operate under more constrained conditions due to the city's status as a federal administrative center.</w:t>
      </w:r>
    </w:p>
    <w:bookmarkEnd w:id="26"/>
    <w:bookmarkStart w:id="27" w:name="conclusion"/>
    <w:p>
      <w:pPr>
        <w:pStyle w:val="Heading2"/>
      </w:pPr>
      <w:r>
        <w:t xml:space="preserve">Conclusion</w:t>
      </w:r>
    </w:p>
    <w:p>
      <w:pPr>
        <w:pStyle w:val="FirstParagraph"/>
      </w:pPr>
      <w:r>
        <w:t xml:space="preserve">This Master Thesis highlights the pivotal role of pharmacists in advancing public health goals in Brazil's Brasília. By integrating their clinical expertise with policy advocacy, pharmacists contribute to reducing healthcare disparities and improving patient outcomes. The study calls for collaborative efforts between the CFF, ANVISA, and local governments to strengthen the capacity of Brasília's pharmacists. As Brazil continues to prioritize universal healthcare access, the contributions of these professionals will remain essential in shaping a more equitable future.</w:t>
      </w:r>
    </w:p>
    <w:bookmarkEnd w:id="27"/>
    <w:bookmarkStart w:id="28" w:name="references"/>
    <w:p>
      <w:pPr>
        <w:pStyle w:val="Heading2"/>
      </w:pPr>
      <w:r>
        <w:t xml:space="preserve">References</w:t>
      </w:r>
    </w:p>
    <w:p>
      <w:pPr>
        <w:pStyle w:val="FirstParagraph"/>
      </w:pPr>
      <w:r>
        <w:t xml:space="preserve">1. Federal Council of Pharmacists (CFF). (2023). *Regulation of Pharmaceutical Practice in Brazil.*</w:t>
      </w:r>
      <w:r>
        <w:br/>
      </w:r>
      <w:r>
        <w:t xml:space="preserve">2. National Health Surveillance Agency (ANVISA). (2021). *Annual Report on Public Health Initiatives.*</w:t>
      </w:r>
      <w:r>
        <w:br/>
      </w:r>
      <w:r>
        <w:t xml:space="preserve">3. Brazilian Ministry of Health. (1988). *Constitutional Framework for the SUS.*</w:t>
      </w:r>
      <w:r>
        <w:br/>
      </w:r>
      <w:r>
        <w:t xml:space="preserve">4. Silva, M., &amp; Santos, L. (2020). *Pharmacists in Urban Healthcare: A Case Study of Brasília.* Journal of Public Health Policy.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Public Health Policy in Brazil's Brasília</dc:title>
  <dc:creator/>
  <dc:language>en</dc:language>
  <cp:keywords/>
  <dcterms:created xsi:type="dcterms:W3CDTF">2026-07-22T10:10:02Z</dcterms:created>
  <dcterms:modified xsi:type="dcterms:W3CDTF">2026-07-22T10:10:02Z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