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Pharmacists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76c6638d40c6f8f015b24acfcfea2f95267e7ff"/>
    <w:p>
      <w:pPr>
        <w:pStyle w:val="Heading1"/>
      </w:pPr>
      <w:r>
        <w:t xml:space="preserve">Master Thesis: The Role, Challenges, and Opportunities for Pharmacists in Nigeria Abuja</w:t>
      </w:r>
    </w:p>
    <w:bookmarkStart w:id="20" w:name="abstract"/>
    <w:p>
      <w:pPr>
        <w:pStyle w:val="Heading2"/>
      </w:pPr>
      <w:r>
        <w:t xml:space="preserve">Abstract</w:t>
      </w:r>
    </w:p>
    <w:p>
      <w:pPr>
        <w:pStyle w:val="FirstParagraph"/>
      </w:pPr>
      <w:r>
        <w:rPr>
          <w:bCs/>
          <w:b/>
        </w:rPr>
        <w:t xml:space="preserve">This Master Thesis examines the critical role of pharmacists within the healthcare system of Nigeria Abuja, exploring their contributions to public health, challenges faced in their professional practice, and opportunities for improvement. The study highlights the significance of pharmacists as key healthcare providers and advocates for systemic changes to enhance pharmaceutical services in Nigeria’s capital city.</w:t>
      </w:r>
      <w:r>
        <w:t xml:space="preserve"> </w:t>
      </w:r>
      <w:r>
        <w:t xml:space="preserve">Given the rapid urbanization and increasing demand for quality healthcare in Abuja, this research underscores the need to address institutional, regulatory, and resource-related barriers that hinder pharmacists from fulfilling their full potential. The findings aim to inform policy reforms, educational programs, and public health initiatives tailored to Abuja’s unique context.</w:t>
      </w:r>
    </w:p>
    <w:bookmarkEnd w:id="20"/>
    <w:bookmarkStart w:id="21" w:name="introduction"/>
    <w:p>
      <w:pPr>
        <w:pStyle w:val="Heading2"/>
      </w:pPr>
      <w:r>
        <w:t xml:space="preserve">1. Introduction</w:t>
      </w:r>
    </w:p>
    <w:p>
      <w:pPr>
        <w:pStyle w:val="FirstParagraph"/>
      </w:pPr>
      <w:r>
        <w:rPr>
          <w:bCs/>
          <w:b/>
        </w:rPr>
        <w:t xml:space="preserve">Nigeria Abuja</w:t>
      </w:r>
      <w:r>
        <w:t xml:space="preserve">, as the federal capital territory of Nigeria, serves as a hub for political, administrative, and healthcare activities. The city's growing population and urban sprawl have intensified the demand for accessible and reliable pharmaceutical services. Pharmacists play a pivotal role in ensuring medication safety, promoting patient well-being, and supporting healthcare delivery systems. However, their effectiveness is often constrained by systemic challenges unique to</w:t>
      </w:r>
      <w:r>
        <w:t xml:space="preserve"> </w:t>
      </w:r>
      <w:r>
        <w:rPr>
          <w:bCs/>
          <w:b/>
        </w:rPr>
        <w:t xml:space="preserve">Nigeria Abuja</w:t>
      </w:r>
      <w:r>
        <w:t xml:space="preserve">’s socio-economic environment. This thesis explores these dynamics to contribute to the discourse on strengthening pharmacy practice in Nigeria’s capital.</w:t>
      </w:r>
    </w:p>
    <w:bookmarkEnd w:id="21"/>
    <w:bookmarkStart w:id="22" w:name="the-role-of-pharmacists-in-nigeria-abuja"/>
    <w:p>
      <w:pPr>
        <w:pStyle w:val="Heading2"/>
      </w:pPr>
      <w:r>
        <w:t xml:space="preserve">2. The Role of Pharmacists in Nigeria Abuja</w:t>
      </w:r>
    </w:p>
    <w:p>
      <w:pPr>
        <w:pStyle w:val="FirstParagraph"/>
      </w:pPr>
      <w:r>
        <w:rPr>
          <w:bCs/>
          <w:b/>
        </w:rPr>
        <w:t xml:space="preserve">Pharmacists</w:t>
      </w:r>
      <w:r>
        <w:t xml:space="preserve"> </w:t>
      </w:r>
      <w:r>
        <w:t xml:space="preserve">are integral to healthcare delivery in</w:t>
      </w:r>
      <w:r>
        <w:t xml:space="preserve"> </w:t>
      </w:r>
      <w:r>
        <w:rPr>
          <w:bCs/>
          <w:b/>
        </w:rPr>
        <w:t xml:space="preserve">Nigeria Abuja</w:t>
      </w:r>
      <w:r>
        <w:t xml:space="preserve">, functioning as medication experts, patient educators, and healthcare advisors. Their responsibilities include dispensing prescription drugs, monitoring drug interactions, ensuring adherence to therapeutic guidelines, and providing community health education. In public hospitals and private clinics across Abuja, pharmacists collaborate with physicians to optimize treatment outcomes while safeguarding patients from adverse drug reactions.</w:t>
      </w:r>
    </w:p>
    <w:p>
      <w:pPr>
        <w:pStyle w:val="BodyText"/>
      </w:pPr>
      <w:r>
        <w:t xml:space="preserve">Additionally,</w:t>
      </w:r>
      <w:r>
        <w:t xml:space="preserve"> </w:t>
      </w:r>
      <w:r>
        <w:rPr>
          <w:bCs/>
          <w:b/>
        </w:rPr>
        <w:t xml:space="preserve">pharmacists</w:t>
      </w:r>
      <w:r>
        <w:t xml:space="preserve"> </w:t>
      </w:r>
      <w:r>
        <w:t xml:space="preserve">in</w:t>
      </w:r>
      <w:r>
        <w:t xml:space="preserve"> </w:t>
      </w:r>
      <w:r>
        <w:rPr>
          <w:bCs/>
          <w:b/>
        </w:rPr>
        <w:t xml:space="preserve">Nigeria Abuja</w:t>
      </w:r>
      <w:r>
        <w:t xml:space="preserve"> </w:t>
      </w:r>
      <w:r>
        <w:t xml:space="preserve">are increasingly engaged in research and policy development. For instance, they contribute to the National Drug Regulatory Authority (NDRA) by evaluating drug quality and ensuring compliance with international standards. Their expertise is also vital in combating counterfeit medications, a persistent issue in Nigeria’s pharmaceutical sector.</w:t>
      </w:r>
    </w:p>
    <w:bookmarkEnd w:id="22"/>
    <w:bookmarkStart w:id="23" w:name="X333341016754a48aa55f486ac5e4e30f70aa17e"/>
    <w:p>
      <w:pPr>
        <w:pStyle w:val="Heading2"/>
      </w:pPr>
      <w:r>
        <w:t xml:space="preserve">3. Challenges Facing Pharmacists in Nigeria Abuja</w:t>
      </w:r>
    </w:p>
    <w:p>
      <w:pPr>
        <w:pStyle w:val="FirstParagraph"/>
      </w:pPr>
      <w:r>
        <w:rPr>
          <w:bCs/>
          <w:b/>
        </w:rPr>
        <w:t xml:space="preserve">Nigeria Abuja</w:t>
      </w:r>
      <w:r>
        <w:t xml:space="preserve"> </w:t>
      </w:r>
      <w:r>
        <w:t xml:space="preserve">presents unique challenges that impede the optimal performance of pharmacists. Key issues include:</w:t>
      </w:r>
    </w:p>
    <w:p>
      <w:pPr>
        <w:numPr>
          <w:ilvl w:val="0"/>
          <w:numId w:val="1001"/>
        </w:numPr>
        <w:pStyle w:val="Compact"/>
      </w:pPr>
      <w:r>
        <w:rPr>
          <w:bCs/>
          <w:b/>
        </w:rPr>
        <w:t xml:space="preserve">Limited Infrastructure and Resources:</w:t>
      </w:r>
      <w:r>
        <w:t xml:space="preserve"> </w:t>
      </w:r>
      <w:r>
        <w:t xml:space="preserve">Many pharmacies in Abuja lack adequate storage facilities for temperature-sensitive drugs, risking medication efficacy.</w:t>
      </w:r>
    </w:p>
    <w:p>
      <w:pPr>
        <w:numPr>
          <w:ilvl w:val="0"/>
          <w:numId w:val="1001"/>
        </w:numPr>
        <w:pStyle w:val="Compact"/>
      </w:pPr>
      <w:r>
        <w:rPr>
          <w:bCs/>
          <w:b/>
        </w:rPr>
        <w:t xml:space="preserve">Inadequate Regulatory Enforcement:</w:t>
      </w:r>
      <w:r>
        <w:t xml:space="preserve"> </w:t>
      </w:r>
      <w:r>
        <w:t xml:space="preserve">Despite the NDRA’s existence, enforcement of drug regulations remains inconsistent, allowing substandard products to circulate.</w:t>
      </w:r>
    </w:p>
    <w:p>
      <w:pPr>
        <w:numPr>
          <w:ilvl w:val="0"/>
          <w:numId w:val="1001"/>
        </w:numPr>
        <w:pStyle w:val="Compact"/>
      </w:pPr>
      <w:r>
        <w:rPr>
          <w:bCs/>
          <w:b/>
        </w:rPr>
        <w:t xml:space="preserve">Lack of Public Awareness:</w:t>
      </w:r>
      <w:r>
        <w:t xml:space="preserve"> </w:t>
      </w:r>
      <w:r>
        <w:t xml:space="preserve">Patients in Abuja often fail to recognize the pharmacist’s role beyond dispensing medication, leading to underutilization of their expertise.</w:t>
      </w:r>
    </w:p>
    <w:p>
      <w:pPr>
        <w:numPr>
          <w:ilvl w:val="0"/>
          <w:numId w:val="1001"/>
        </w:numPr>
        <w:pStyle w:val="Compact"/>
      </w:pPr>
      <w:r>
        <w:rPr>
          <w:bCs/>
          <w:b/>
        </w:rPr>
        <w:t xml:space="preserve">Workload and Professional Burnout:</w:t>
      </w:r>
      <w:r>
        <w:t xml:space="preserve"> </w:t>
      </w:r>
      <w:r>
        <w:t xml:space="preserve">Pharmacists face high workloads in both public and private sectors, contributing to stress and reduced service quality.</w:t>
      </w:r>
    </w:p>
    <w:p>
      <w:pPr>
        <w:pStyle w:val="FirstParagraph"/>
      </w:pPr>
      <w:r>
        <w:t xml:space="preserve">These challenges are exacerbated by rapid urbanization, which strains existing healthcare infrastructure while increasing demand for pharmaceutical services.</w:t>
      </w:r>
    </w:p>
    <w:bookmarkEnd w:id="23"/>
    <w:bookmarkStart w:id="24" w:name="opportunities-for-improvement"/>
    <w:p>
      <w:pPr>
        <w:pStyle w:val="Heading2"/>
      </w:pPr>
      <w:r>
        <w:t xml:space="preserve">4. Opportunities for Improvement</w:t>
      </w:r>
    </w:p>
    <w:p>
      <w:pPr>
        <w:pStyle w:val="FirstParagraph"/>
      </w:pPr>
      <w:r>
        <w:t xml:space="preserve">Despite these obstacles, there are significant opportunities to enhance the role of pharmacists in</w:t>
      </w:r>
      <w:r>
        <w:t xml:space="preserve"> </w:t>
      </w:r>
      <w:r>
        <w:rPr>
          <w:bCs/>
          <w:b/>
        </w:rPr>
        <w:t xml:space="preserve">Nigeria Abuja</w:t>
      </w:r>
      <w:r>
        <w:t xml:space="preserve">. Key strategies include:</w:t>
      </w:r>
    </w:p>
    <w:p>
      <w:pPr>
        <w:numPr>
          <w:ilvl w:val="0"/>
          <w:numId w:val="1002"/>
        </w:numPr>
        <w:pStyle w:val="Compact"/>
      </w:pPr>
      <w:r>
        <w:rPr>
          <w:bCs/>
          <w:b/>
        </w:rPr>
        <w:t xml:space="preserve">Policy Reforms:</w:t>
      </w:r>
      <w:r>
        <w:t xml:space="preserve"> </w:t>
      </w:r>
      <w:r>
        <w:t xml:space="preserve">Strengthening drug regulations and ensuring strict enforcement by the NDRA can mitigate the circulation of counterfeit medicines.</w:t>
      </w:r>
    </w:p>
    <w:p>
      <w:pPr>
        <w:numPr>
          <w:ilvl w:val="0"/>
          <w:numId w:val="1002"/>
        </w:numPr>
        <w:pStyle w:val="Compact"/>
      </w:pPr>
      <w:r>
        <w:rPr>
          <w:bCs/>
          <w:b/>
        </w:rPr>
        <w:t xml:space="preserve">Tech-Driven Solutions:</w:t>
      </w:r>
      <w:r>
        <w:t xml:space="preserve"> </w:t>
      </w:r>
      <w:r>
        <w:t xml:space="preserve">Implementing digital platforms for prescription management, medication tracking, and patient education can streamline operations and reduce errors.</w:t>
      </w:r>
    </w:p>
    <w:p>
      <w:pPr>
        <w:numPr>
          <w:ilvl w:val="0"/>
          <w:numId w:val="1002"/>
        </w:numPr>
        <w:pStyle w:val="Compact"/>
      </w:pPr>
      <w:r>
        <w:rPr>
          <w:bCs/>
          <w:b/>
        </w:rPr>
        <w:t xml:space="preserve">Public Awareness Campaigns:</w:t>
      </w:r>
      <w:r>
        <w:t xml:space="preserve"> </w:t>
      </w:r>
      <w:r>
        <w:t xml:space="preserve">Educating citizens about the pharmacist’s role in health management can foster trust and improve service uptake.</w:t>
      </w:r>
    </w:p>
    <w:p>
      <w:pPr>
        <w:numPr>
          <w:ilvl w:val="0"/>
          <w:numId w:val="1002"/>
        </w:numPr>
        <w:pStyle w:val="Compact"/>
      </w:pPr>
      <w:r>
        <w:rPr>
          <w:bCs/>
          <w:b/>
        </w:rPr>
        <w:t xml:space="preserve">Educational Upgrades:</w:t>
      </w:r>
      <w:r>
        <w:t xml:space="preserve"> </w:t>
      </w:r>
      <w:r>
        <w:t xml:space="preserve">Collaborating with universities like the University of Abuja to integrate advanced training on emerging pharmaceutical challenges will empower pharmacists with modern skills.</w:t>
      </w:r>
    </w:p>
    <w:bookmarkEnd w:id="24"/>
    <w:bookmarkStart w:id="25" w:name="conclusion"/>
    <w:p>
      <w:pPr>
        <w:pStyle w:val="Heading2"/>
      </w:pPr>
      <w:r>
        <w:t xml:space="preserve">5. Conclusion</w:t>
      </w:r>
    </w:p>
    <w:p>
      <w:pPr>
        <w:pStyle w:val="FirstParagraph"/>
      </w:pPr>
      <w:r>
        <w:rPr>
          <w:bCs/>
          <w:b/>
        </w:rPr>
        <w:t xml:space="preserve">This Master Thesis emphasizes the indispensable role of pharmacists in Nigeria Abuja’s healthcare landscape while highlighting systemic barriers that hinder their effectiveness. To fully leverage their expertise, stakeholders must prioritize infrastructure development, regulatory reforms, and public engagement. By doing so,</w:t>
      </w:r>
      <w:r>
        <w:t xml:space="preserve"> </w:t>
      </w:r>
      <w:r>
        <w:t xml:space="preserve">Nigeria Abuja can establish itself as a model for pharmaceutical excellence in Africa.</w:t>
      </w:r>
    </w:p>
    <w:p>
      <w:pPr>
        <w:pStyle w:val="BodyText"/>
      </w:pPr>
      <w:r>
        <w:rPr>
          <w:bCs/>
          <w:b/>
        </w:rPr>
        <w:t xml:space="preserve">Pharmacists</w:t>
      </w:r>
      <w:r>
        <w:t xml:space="preserve">, as guardians of medication safety and health promotion, deserve the support needed to thrive in this dynamic environment. This study underscores the urgency of addressing these challenges to ensure equitable access to quality pharmaceutical care across</w:t>
      </w:r>
      <w:r>
        <w:t xml:space="preserve"> </w:t>
      </w:r>
      <w:r>
        <w:rPr>
          <w:bCs/>
          <w:b/>
        </w:rPr>
        <w:t xml:space="preserve">Nigeria Abuja</w:t>
      </w:r>
      <w:r>
        <w:t xml:space="preserve">’s diverse population.</w:t>
      </w:r>
    </w:p>
    <w:bookmarkEnd w:id="25"/>
    <w:bookmarkStart w:id="26" w:name="references"/>
    <w:p>
      <w:pPr>
        <w:pStyle w:val="Heading2"/>
      </w:pPr>
      <w:r>
        <w:t xml:space="preserve">References</w:t>
      </w:r>
    </w:p>
    <w:p>
      <w:pPr>
        <w:pStyle w:val="FirstParagraph"/>
      </w:pPr>
      <w:r>
        <w:rPr>
          <w:iCs/>
          <w:i/>
        </w:rPr>
        <w:t xml:space="preserve">National Drug Regulatory Authority (NDRA). (2023). Annual Report on Drug Regulation in Nigeria. Abuja, Nigeria.</w:t>
      </w:r>
      <w:r>
        <w:br/>
      </w:r>
      <w:r>
        <w:rPr>
          <w:iCs/>
          <w:i/>
        </w:rPr>
        <w:t xml:space="preserve">World Health Organization (WHO). (2021). Medicines and Health Products Regulatory Systems in Africa. Geneva: WHO Press.</w:t>
      </w:r>
      <w:r>
        <w:br/>
      </w:r>
      <w:r>
        <w:rPr>
          <w:iCs/>
          <w:i/>
        </w:rPr>
        <w:t xml:space="preserve">University of Abuja College of Pharmacy. (2023). Pharmaceutical Challenges in Urban Centers of Nigeria.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Pharmacists in Nigeria Abuja</dc:title>
  <dc:creator/>
  <cp:keywords/>
  <dcterms:created xsi:type="dcterms:W3CDTF">2026-07-20T03:50:52Z</dcterms:created>
  <dcterms:modified xsi:type="dcterms:W3CDTF">2026-07-20T03:50:52Z</dcterms:modified>
</cp:coreProperties>
</file>

<file path=docProps/custom.xml><?xml version="1.0" encoding="utf-8"?>
<Properties xmlns="http://schemas.openxmlformats.org/officeDocument/2006/custom-properties" xmlns:vt="http://schemas.openxmlformats.org/officeDocument/2006/docPropsVTypes"/>
</file>