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023b45a5168157a8f0722d3b0ee97b39abe2fba"/>
    <w:p>
      <w:pPr>
        <w:pStyle w:val="Heading1"/>
      </w:pPr>
      <w:r>
        <w:t xml:space="preserve">Master Thesis: The Role of Pharmacists in Tanzania Dar es Salaam</w:t>
      </w:r>
    </w:p>
    <w:p>
      <w:pPr>
        <w:pStyle w:val="FirstParagraph"/>
      </w:pPr>
      <w:r>
        <w:t xml:space="preserve">This Master Thesis explores the critical role of pharmacists within the healthcare system of Tanzania, with a specific focus on the urban context of Dar es Salaam. As a major economic and administrative hub in Tanzania, Dar es Salaam presents unique challenges and opportunities for pharmacists to contribute to public health. The thesis aims to analyze the current state of pharmaceutical practice in the region, identify barriers to effective service delivery, and propose strategies for enhancing the professional capacity of pharmacists in addressing local health needs.</w:t>
      </w:r>
    </w:p>
    <w:bookmarkStart w:id="20" w:name="abstract"/>
    <w:p>
      <w:pPr>
        <w:pStyle w:val="Heading2"/>
      </w:pPr>
      <w:r>
        <w:t xml:space="preserve">Abstract</w:t>
      </w:r>
    </w:p>
    <w:p>
      <w:pPr>
        <w:pStyle w:val="FirstParagraph"/>
      </w:pPr>
      <w:r>
        <w:t xml:space="preserve">This Master Thesis investigates the evolving responsibilities of pharmacists in Tanzania, emphasizing their pivotal role in Dar es Salaam. With increasing healthcare demands and complex regulatory frameworks, pharmacists are tasked with ensuring safe drug distribution, promoting patient education, and participating in public health initiatives. The study highlights challenges such as limited resources, inadequate training programs for pharmaceutical personnel, and the growing prevalence of non-communicable diseases (NCDs) in urban centers like Dar es Salaam. Recommendations include strengthening interprofessional collaboration between pharmacists and other healthcare providers to optimize patient outcomes.</w:t>
      </w:r>
    </w:p>
    <w:bookmarkEnd w:id="20"/>
    <w:bookmarkStart w:id="21" w:name="introduction"/>
    <w:p>
      <w:pPr>
        <w:pStyle w:val="Heading2"/>
      </w:pPr>
      <w:r>
        <w:t xml:space="preserve">Introduction</w:t>
      </w:r>
    </w:p>
    <w:p>
      <w:pPr>
        <w:pStyle w:val="FirstParagraph"/>
      </w:pPr>
      <w:r>
        <w:t xml:space="preserve">Tanzania's healthcare system faces a dual burden of communicable and non-communicable diseases, necessitating a re-evaluation of the role of pharmacists as primary caregivers in medication management. In Dar es Salaam, where urbanization has led to higher incidences of diabetes, hypertension, and cardiovascular diseases, pharmacists are increasingly called upon to provide clinical services beyond dispensing medications. This Master Thesis examines the current landscape of pharmaceutical practice in Dar es Salaam, evaluates the preparedness of pharmacists to meet modern healthcare demands, and underscores the need for targeted interventions to enhance their professional development.</w:t>
      </w:r>
    </w:p>
    <w:bookmarkEnd w:id="21"/>
    <w:bookmarkStart w:id="22" w:name="literature-review"/>
    <w:p>
      <w:pPr>
        <w:pStyle w:val="Heading2"/>
      </w:pPr>
      <w:r>
        <w:t xml:space="preserve">Literature Review</w:t>
      </w:r>
    </w:p>
    <w:p>
      <w:pPr>
        <w:pStyle w:val="FirstParagraph"/>
      </w:pPr>
      <w:r>
        <w:t xml:space="preserve">Pharmacists have traditionally been viewed as medication dispensers; however, global health trends now emphasize their role as healthcare providers. Studies in sub-Saharan Africa, including Tanzania, reveal that pharmacists are often underutilized in managing chronic diseases due to regulatory restrictions and limited integration into clinical care teams. In Dar es Salaam, where over 35% of the population resides in urban slums with inadequate access to primary healthcare services, pharmacists play a critical role in bridging gaps in medication adherence and health education. However, challenges such as drug shortages, counterfeit medications, and inconsistent regulatory enforcement persist.</w:t>
      </w:r>
    </w:p>
    <w:bookmarkEnd w:id="22"/>
    <w:bookmarkStart w:id="23" w:name="methodology"/>
    <w:p>
      <w:pPr>
        <w:pStyle w:val="Heading2"/>
      </w:pPr>
      <w:r>
        <w:t xml:space="preserve">Methodology</w:t>
      </w:r>
    </w:p>
    <w:p>
      <w:pPr>
        <w:pStyle w:val="FirstParagraph"/>
      </w:pPr>
      <w:r>
        <w:t xml:space="preserve">This Master Thesis employs a mixed-methods approach to gather data from multiple stakeholders in Dar es Salaam. Qualitative interviews with pharmacists, healthcare professionals, and policymakers were conducted to understand the challenges faced by the profession. Quantitative data was collected through surveys administered to 500 registered pharmacists in Tanzania, with a focus on those operating in Dar es Salaam. Secondary data from national health reports and studies published between 2015–2023 were also analyzed to contextualize findings within broader public health goals for Tanzania.</w:t>
      </w:r>
    </w:p>
    <w:bookmarkEnd w:id="23"/>
    <w:bookmarkStart w:id="24" w:name="results"/>
    <w:p>
      <w:pPr>
        <w:pStyle w:val="Heading2"/>
      </w:pPr>
      <w:r>
        <w:t xml:space="preserve">Results</w:t>
      </w:r>
    </w:p>
    <w:p>
      <w:pPr>
        <w:pStyle w:val="FirstParagraph"/>
      </w:pPr>
      <w:r>
        <w:t xml:space="preserve">The findings reveal that pharmacists in Dar es Salaam are primarily engaged in dispensing medications, yet many express a desire to expand their clinical roles. Key challenges include:</w:t>
      </w:r>
    </w:p>
    <w:p>
      <w:pPr>
        <w:numPr>
          <w:ilvl w:val="0"/>
          <w:numId w:val="1001"/>
        </w:numPr>
        <w:pStyle w:val="Compact"/>
      </w:pPr>
      <w:r>
        <w:t xml:space="preserve">Limited access to continuing education and professional development opportunities.</w:t>
      </w:r>
    </w:p>
    <w:p>
      <w:pPr>
        <w:numPr>
          <w:ilvl w:val="0"/>
          <w:numId w:val="1001"/>
        </w:numPr>
        <w:pStyle w:val="Compact"/>
      </w:pPr>
      <w:r>
        <w:t xml:space="preserve">High workload due to the concentration of pharmacies in urban areas and low staffing ratios.</w:t>
      </w:r>
    </w:p>
    <w:p>
      <w:pPr>
        <w:numPr>
          <w:ilvl w:val="0"/>
          <w:numId w:val="1001"/>
        </w:numPr>
        <w:pStyle w:val="Compact"/>
      </w:pPr>
      <w:r>
        <w:t xml:space="preserve">Inconsistent enforcement of regulations against illegal drug sales in informal markets.</w:t>
      </w:r>
    </w:p>
    <w:p>
      <w:pPr>
        <w:pStyle w:val="FirstParagraph"/>
      </w:pPr>
      <w:r>
        <w:t xml:space="preserve">Notably, 78% of surveyed pharmacists reported inadequate training in managing NCDs, while 62% cited insufficient resources to provide patient counseling. These findings align with national health priorities outlined by Tanzania’s Ministry of Health and Social Welfare.</w:t>
      </w:r>
    </w:p>
    <w:bookmarkEnd w:id="24"/>
    <w:bookmarkStart w:id="25" w:name="discussion"/>
    <w:p>
      <w:pPr>
        <w:pStyle w:val="Heading2"/>
      </w:pPr>
      <w:r>
        <w:t xml:space="preserve">Discussion</w:t>
      </w:r>
    </w:p>
    <w:p>
      <w:pPr>
        <w:pStyle w:val="FirstParagraph"/>
      </w:pPr>
      <w:r>
        <w:t xml:space="preserve">The results underscore the urgent need for policy reforms to empower pharmacists in Dar es Salaam. The integration of pharmacists into primary healthcare teams could alleviate pressure on overburdened clinics while improving medication management for patients with NCDs. Additionally, partnerships between Tanzanian universities and local pharmacies could address the gap in clinical training. However, cultural perceptions of pharmacists as mere technicians rather than healthcare providers remain a barrier to professional advancement.</w:t>
      </w:r>
    </w:p>
    <w:bookmarkEnd w:id="25"/>
    <w:bookmarkStart w:id="26" w:name="conclusion-and-recommendations"/>
    <w:p>
      <w:pPr>
        <w:pStyle w:val="Heading2"/>
      </w:pPr>
      <w:r>
        <w:t xml:space="preserve">Conclusion and Recommendations</w:t>
      </w:r>
    </w:p>
    <w:p>
      <w:pPr>
        <w:pStyle w:val="FirstParagraph"/>
      </w:pPr>
      <w:r>
        <w:t xml:space="preserve">This Master Thesis highlights the transformative potential of pharmacists in Tanzania’s Dar es Salaam, particularly in addressing urban health challenges. To fully realize their role, the following recommendations are proposed:</w:t>
      </w:r>
    </w:p>
    <w:p>
      <w:pPr>
        <w:numPr>
          <w:ilvl w:val="0"/>
          <w:numId w:val="1002"/>
        </w:numPr>
        <w:pStyle w:val="Compact"/>
      </w:pPr>
      <w:r>
        <w:t xml:space="preserve">Implement national certification programs for pharmacists specializing in NCD management.</w:t>
      </w:r>
    </w:p>
    <w:p>
      <w:pPr>
        <w:numPr>
          <w:ilvl w:val="0"/>
          <w:numId w:val="1002"/>
        </w:numPr>
        <w:pStyle w:val="Compact"/>
      </w:pPr>
      <w:r>
        <w:t xml:space="preserve">Strengthen regulatory oversight to combat illegal drug trade and ensure quality assurance.</w:t>
      </w:r>
    </w:p>
    <w:p>
      <w:pPr>
        <w:numPr>
          <w:ilvl w:val="0"/>
          <w:numId w:val="1002"/>
        </w:numPr>
        <w:pStyle w:val="Compact"/>
      </w:pPr>
      <w:r>
        <w:t xml:space="preserve">Foster collaboration between pharmacists and physicians to promote integrated healthcare delivery in Dar es Salaam.</w:t>
      </w:r>
    </w:p>
    <w:p>
      <w:pPr>
        <w:pStyle w:val="FirstParagraph"/>
      </w:pPr>
      <w:r>
        <w:t xml:space="preserve">By investing in the professional growth of pharmacists, Tanzania can harness their expertise to improve health outcomes across its urban centers. This study serves as a foundation for future research and policy development aimed at elevating the status of pharmacists in Tanzania’s healthcare landscape.</w:t>
      </w:r>
    </w:p>
    <w:p>
      <w:pPr>
        <w:pStyle w:val="BodyText"/>
      </w:pPr>
      <w:r>
        <w:rPr>
          <w:bCs/>
          <w:b/>
        </w:rPr>
        <w:t xml:space="preserve">Keywords:</w:t>
      </w:r>
      <w:r>
        <w:t xml:space="preserve"> </w:t>
      </w:r>
      <w:r>
        <w:t xml:space="preserve">Master Thesis, Pharmacist, Tanzania Dar es Salaam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Tanzania Dar es Salaam</dc:title>
  <dc:creator/>
  <dc:language>en</dc:language>
  <cp:keywords/>
  <dcterms:created xsi:type="dcterms:W3CDTF">2026-09-26T22:04:15Z</dcterms:created>
  <dcterms:modified xsi:type="dcterms:W3CDTF">2026-09-26T22:04:15Z</dcterms:modified>
</cp:coreProperties>
</file>

<file path=docProps/custom.xml><?xml version="1.0" encoding="utf-8"?>
<Properties xmlns="http://schemas.openxmlformats.org/officeDocument/2006/custom-properties" xmlns:vt="http://schemas.openxmlformats.org/officeDocument/2006/docPropsVTypes"/>
</file>