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Healthcare:</w:t>
      </w:r>
      <w:r>
        <w:t xml:space="preserve"> </w:t>
      </w:r>
      <w:r>
        <w:t xml:space="preserve">A</w:t>
      </w:r>
      <w:r>
        <w:t xml:space="preserve"> </w:t>
      </w:r>
      <w:r>
        <w:t xml:space="preserve">Master</w:t>
      </w:r>
      <w:r>
        <w:t xml:space="preserve"> </w:t>
      </w:r>
      <w:r>
        <w:t xml:space="preserve">Thesis</w:t>
      </w:r>
      <w:r>
        <w:t xml:space="preserve"> </w:t>
      </w:r>
      <w:r>
        <w:t xml:space="preserve">on</w:t>
      </w:r>
      <w:r>
        <w:t xml:space="preserve"> </w:t>
      </w:r>
      <w:r>
        <w:t xml:space="preserve">Pharmaceutical</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2c2956fbd71d49b0c0fab9468f2f59bbbdcdf06"/>
    <w:p>
      <w:pPr>
        <w:pStyle w:val="Heading1"/>
      </w:pPr>
      <w:r>
        <w:t xml:space="preserve">The Role of Pharmacists in Healthcare: A Master Thesis on Pharmaceutical Practices in United States Los Angeles</w:t>
      </w:r>
    </w:p>
    <w:p>
      <w:pPr>
        <w:pStyle w:val="FirstParagraph"/>
      </w:pPr>
      <w:r>
        <w:rPr>
          <w:bCs/>
          <w:b/>
        </w:rPr>
        <w:t xml:space="preserve">Abstract:</w:t>
      </w:r>
      <w:r>
        <w:t xml:space="preserve"> </w:t>
      </w:r>
      <w:r>
        <w:t xml:space="preserve">This master thesis explores the evolving role of pharmacists within the healthcare system of Los Angeles, United States. As a major urban center with diverse demographics and complex public health challenges, Los Angeles presents unique opportunities and obstacles for pharmacists to contribute to community health. The study examines how pharmacists in Los Angeles have adapted their roles beyond traditional medication dispensing to include patient counseling, chronic disease management, and public health initiatives. Through an analysis of current practices, policy frameworks, and demographic data specific to United States Los Angeles, this thesis highlights the critical importance of pharmacists as healthcare providers in addressing regional health disparities.</w:t>
      </w:r>
    </w:p>
    <w:bookmarkStart w:id="20" w:name="introduction"/>
    <w:p>
      <w:pPr>
        <w:pStyle w:val="Heading2"/>
      </w:pPr>
      <w:r>
        <w:t xml:space="preserve">Introduction</w:t>
      </w:r>
    </w:p>
    <w:p>
      <w:pPr>
        <w:pStyle w:val="FirstParagraph"/>
      </w:pPr>
      <w:r>
        <w:t xml:space="preserve">The United States Los Angeles is a sprawling metropolis with over 4 million residents, characterized by a multicultural population, significant socioeconomic diversity, and pressing public health concerns such as diabetes prevalence, opioid misuse, and limited access to affordable medication. In this context, pharmacists are emerging as vital healthcare professionals who bridge gaps in patient care. This master thesis investigates how pharmacists in Los Angeles have expanded their roles to meet the unique needs of the local population while adhering to national standards and regulatory frameworks.</w:t>
      </w:r>
    </w:p>
    <w:p>
      <w:pPr>
        <w:pStyle w:val="BodyText"/>
      </w:pPr>
      <w:r>
        <w:t xml:space="preserve">The study is structured into five sections: an analysis of current pharmacist roles, a review of literature on pharmaceutical practices in urban settings, a case study focused on United States Los Angeles, an examination of challenges faced by pharmacists in the region, and recommendations for future practice and policy development. This research aims to contribute to the growing body of knowledge on pharmacists' contributions to healthcare delivery in densely populated urban environments like Los Angeles.</w:t>
      </w:r>
    </w:p>
    <w:bookmarkEnd w:id="20"/>
    <w:bookmarkStart w:id="21" w:name="methodology"/>
    <w:p>
      <w:pPr>
        <w:pStyle w:val="Heading2"/>
      </w:pPr>
      <w:r>
        <w:t xml:space="preserve">Methodology</w:t>
      </w:r>
    </w:p>
    <w:p>
      <w:pPr>
        <w:pStyle w:val="FirstParagraph"/>
      </w:pPr>
      <w:r>
        <w:t xml:space="preserve">To gather data for this master thesis, a mixed-methods approach was employed. Qualitative interviews were conducted with 30 licensed pharmacists across Los Angeles, including those working in community pharmacies, hospitals, and clinical settings. Quantitative data was sourced from public health records of the Los Angeles County Department of Public Health (LACDPH), as well as surveys distributed to patients in underserved neighborhoods. Secondary sources included peer-reviewed articles on pharmacist-led initiatives, reports from the California Pharmacists Association (CPA), and policy documents from the United States Food and Drug Administration (FDA).</w:t>
      </w:r>
    </w:p>
    <w:p>
      <w:pPr>
        <w:pStyle w:val="BodyText"/>
      </w:pPr>
      <w:r>
        <w:t xml:space="preserve">Particular attention was given to Los Angeles-specific factors, such as the city's high rate of uninsured residents, language barriers due to its large Hispanic/Latino population, and disparities in access to healthcare services. These elements were contextualized within broader trends in pharmacist-led care across the United States.</w:t>
      </w:r>
    </w:p>
    <w:bookmarkEnd w:id="21"/>
    <w:bookmarkStart w:id="22" w:name="literature-review"/>
    <w:p>
      <w:pPr>
        <w:pStyle w:val="Heading2"/>
      </w:pPr>
      <w:r>
        <w:t xml:space="preserve">Literature Review</w:t>
      </w:r>
    </w:p>
    <w:p>
      <w:pPr>
        <w:pStyle w:val="FirstParagraph"/>
      </w:pPr>
      <w:r>
        <w:t xml:space="preserve">Existing literature underscores the transformation of pharmacists from medication dispensers to active clinical providers. Studies have shown that pharmacists can significantly improve patient outcomes through interventions such as medication therapy management (MTM) and chronic disease monitoring. In urban settings like Los Angeles, where healthcare access is uneven, these roles are even more critical.</w:t>
      </w:r>
    </w:p>
    <w:p>
      <w:pPr>
        <w:pStyle w:val="BodyText"/>
      </w:pPr>
      <w:r>
        <w:t xml:space="preserve">Research conducted by the American Journal of Health-System Pharmacy highlights that pharmacists in community settings have been instrumental in reducing medication errors and improving adherence rates among patients with diabetes. In Los Angeles, initiatives such as the</w:t>
      </w:r>
      <w:r>
        <w:t xml:space="preserve"> </w:t>
      </w:r>
      <w:r>
        <w:rPr>
          <w:iCs/>
          <w:i/>
        </w:rPr>
        <w:t xml:space="preserve">Los Angeles County Medication Access Program</w:t>
      </w:r>
      <w:r>
        <w:t xml:space="preserve">, supported by local pharmacies, have demonstrated how pharmacists can address health inequities through outreach and education.</w:t>
      </w:r>
    </w:p>
    <w:bookmarkEnd w:id="22"/>
    <w:bookmarkStart w:id="23" w:name="X0eb77701f49857a366709c18845e82da811ea7b"/>
    <w:p>
      <w:pPr>
        <w:pStyle w:val="Heading2"/>
      </w:pPr>
      <w:r>
        <w:t xml:space="preserve">Pharmacists' Role in United States Los Angeles: Case Study</w:t>
      </w:r>
    </w:p>
    <w:p>
      <w:pPr>
        <w:pStyle w:val="FirstParagraph"/>
      </w:pPr>
      <w:r>
        <w:t xml:space="preserve">A case study of the</w:t>
      </w:r>
      <w:r>
        <w:t xml:space="preserve"> </w:t>
      </w:r>
      <w:r>
        <w:rPr>
          <w:iCs/>
          <w:i/>
        </w:rPr>
        <w:t xml:space="preserve">Hollywood Community Pharmacy Network</w:t>
      </w:r>
      <w:r>
        <w:t xml:space="preserve"> </w:t>
      </w:r>
      <w:r>
        <w:t xml:space="preserve">in Los Angeles illustrates the multifaceted role of pharmacists in urban healthcare. This network, comprising 15 pharmacies across diverse neighborhoods, has implemented a model where pharmacists provide free blood pressure screenings, flu vaccinations, and culturally tailored health education to Spanish-speaking patients. The program has been particularly successful in reducing emergency room visits among elderly residents with hypertension.</w:t>
      </w:r>
    </w:p>
    <w:p>
      <w:pPr>
        <w:pStyle w:val="BodyText"/>
      </w:pPr>
      <w:r>
        <w:t xml:space="preserve">Another example is the</w:t>
      </w:r>
      <w:r>
        <w:t xml:space="preserve"> </w:t>
      </w:r>
      <w:r>
        <w:rPr>
          <w:iCs/>
          <w:i/>
        </w:rPr>
        <w:t xml:space="preserve">Pharmacist-Driven Diabetes Management Initiative</w:t>
      </w:r>
      <w:r>
        <w:t xml:space="preserve"> </w:t>
      </w:r>
      <w:r>
        <w:t xml:space="preserve">launched by the Los Angeles Department of Health Services. Pharmacists collaborate with physicians to monitor blood glucose levels, adjust insulin dosages, and provide lifestyle counseling. Data from this program shows a 25% reduction in hospital admissions for diabetes-related complications within six months of implementation.</w:t>
      </w:r>
    </w:p>
    <w:bookmarkEnd w:id="23"/>
    <w:bookmarkStart w:id="24" w:name="challenges-and-opportunities"/>
    <w:p>
      <w:pPr>
        <w:pStyle w:val="Heading2"/>
      </w:pPr>
      <w:r>
        <w:t xml:space="preserve">Challenges and Opportunities</w:t>
      </w:r>
    </w:p>
    <w:p>
      <w:pPr>
        <w:pStyle w:val="FirstParagraph"/>
      </w:pPr>
      <w:r>
        <w:t xml:space="preserve">Despite their contributions, pharmacists in United States Los Angeles face significant challenges. These include regulatory limitations on prescribing authority, shortages of bilingual staff to serve the Spanish-speaking population, and competition from telepharmacy services. Additionally, the rising cost of pharmaceuticals in Los Angeles has led to increased patient financial burdens.</w:t>
      </w:r>
    </w:p>
    <w:p>
      <w:pPr>
        <w:pStyle w:val="BodyText"/>
      </w:pPr>
      <w:r>
        <w:t xml:space="preserve">However, opportunities exist for pharmacists to leverage technology and policy reforms. Telehealth platforms enable pharmacists to provide remote consultations, while state legislation in California is gradually expanding their scope of practice. The thesis concludes with recommendations for training programs that emphasize cultural competency and digital literacy for pharmacists working in Los Angeles.</w:t>
      </w:r>
    </w:p>
    <w:bookmarkEnd w:id="24"/>
    <w:bookmarkStart w:id="25" w:name="conclusion"/>
    <w:p>
      <w:pPr>
        <w:pStyle w:val="Heading2"/>
      </w:pPr>
      <w:r>
        <w:t xml:space="preserve">Conclusion</w:t>
      </w:r>
    </w:p>
    <w:p>
      <w:pPr>
        <w:pStyle w:val="FirstParagraph"/>
      </w:pPr>
      <w:r>
        <w:t xml:space="preserve">This master thesis underscores the indispensable role of pharmacists in United States Los Angeles as key players in the healthcare system. Through innovative practices, community engagement, and policy advocacy, pharmacists are addressing health disparities and improving patient outcomes. As Los Angeles continues to grow in population and complexity, the need for skilled pharmacists who can navigate cultural, economic, and regulatory challenges will only increase.</w:t>
      </w:r>
    </w:p>
    <w:p>
      <w:pPr>
        <w:pStyle w:val="BodyText"/>
      </w:pPr>
      <w:r>
        <w:rPr>
          <w:bCs/>
          <w:b/>
        </w:rPr>
        <w:t xml:space="preserve">References:</w:t>
      </w:r>
    </w:p>
    <w:p>
      <w:pPr>
        <w:numPr>
          <w:ilvl w:val="0"/>
          <w:numId w:val="1001"/>
        </w:numPr>
        <w:pStyle w:val="Compact"/>
      </w:pPr>
      <w:r>
        <w:t xml:space="preserve">American Journal of Health-System Pharmacy. (2021).</w:t>
      </w:r>
      <w:r>
        <w:t xml:space="preserve"> </w:t>
      </w:r>
      <w:r>
        <w:rPr>
          <w:iCs/>
          <w:i/>
        </w:rPr>
        <w:t xml:space="preserve">Pharmacists' Impact on Chronic Disease Management in Urban Settings</w:t>
      </w:r>
      <w:r>
        <w:t xml:space="preserve">.</w:t>
      </w:r>
    </w:p>
    <w:p>
      <w:pPr>
        <w:numPr>
          <w:ilvl w:val="0"/>
          <w:numId w:val="1001"/>
        </w:numPr>
        <w:pStyle w:val="Compact"/>
      </w:pPr>
      <w:r>
        <w:t xml:space="preserve">California Pharmacists Association. (2023).</w:t>
      </w:r>
      <w:r>
        <w:t xml:space="preserve"> </w:t>
      </w:r>
      <w:r>
        <w:rPr>
          <w:iCs/>
          <w:i/>
        </w:rPr>
        <w:t xml:space="preserve">The State of Pharmacy Practice in California: 2023 Report</w:t>
      </w:r>
      <w:r>
        <w:t xml:space="preserve">.</w:t>
      </w:r>
    </w:p>
    <w:p>
      <w:pPr>
        <w:numPr>
          <w:ilvl w:val="0"/>
          <w:numId w:val="1001"/>
        </w:numPr>
        <w:pStyle w:val="Compact"/>
      </w:pPr>
      <w:r>
        <w:t xml:space="preserve">Los Angeles County Department of Public Health. (2024).</w:t>
      </w:r>
      <w:r>
        <w:t xml:space="preserve"> </w:t>
      </w:r>
      <w:r>
        <w:rPr>
          <w:iCs/>
          <w:i/>
        </w:rPr>
        <w:t xml:space="preserve">Data on Medication Access and Chronic Disease Outcomes</w:t>
      </w:r>
      <w:r>
        <w:t xml:space="preserve">.</w:t>
      </w:r>
    </w:p>
    <w:p>
      <w:pPr>
        <w:numPr>
          <w:ilvl w:val="0"/>
          <w:numId w:val="1001"/>
        </w:numPr>
        <w:pStyle w:val="Compact"/>
      </w:pPr>
      <w:r>
        <w:t xml:space="preserve">United States Food and Drug Administration. (2023).</w:t>
      </w:r>
      <w:r>
        <w:t xml:space="preserve"> </w:t>
      </w:r>
      <w:r>
        <w:rPr>
          <w:iCs/>
          <w:i/>
        </w:rPr>
        <w:t xml:space="preserve">Regulatory Frameworks for Pharmacists in the United States</w:t>
      </w:r>
      <w:r>
        <w:t xml:space="preserve">.</w:t>
      </w:r>
    </w:p>
    <w:p>
      <w:pPr>
        <w:pStyle w:val="FirstParagraph"/>
      </w:pPr>
      <w:r>
        <w:rPr>
          <w:bCs/>
          <w:b/>
        </w:rPr>
        <w:t xml:space="preserve">Appendix:</w:t>
      </w:r>
    </w:p>
    <w:p>
      <w:pPr>
        <w:numPr>
          <w:ilvl w:val="0"/>
          <w:numId w:val="1002"/>
        </w:numPr>
        <w:pStyle w:val="Compact"/>
      </w:pPr>
      <w:r>
        <w:t xml:space="preserve">Survey Questions Used in Patient Interviews.</w:t>
      </w:r>
    </w:p>
    <w:p>
      <w:pPr>
        <w:numPr>
          <w:ilvl w:val="0"/>
          <w:numId w:val="1002"/>
        </w:numPr>
        <w:pStyle w:val="Compact"/>
      </w:pPr>
      <w:r>
        <w:t xml:space="preserve">Detailed Statistical Tables from LACDPH Data.</w:t>
      </w:r>
    </w:p>
    <w:p>
      <w:pPr>
        <w:numPr>
          <w:ilvl w:val="0"/>
          <w:numId w:val="1002"/>
        </w:numPr>
        <w:pStyle w:val="Compact"/>
      </w:pPr>
      <w:r>
        <w:t xml:space="preserve">Interview Transcripts (Anonymized).</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Pharmacists in Healthcare: A Master Thesis on Pharmaceutical Practices in United States Los Angeles</dc:title>
  <dc:creator/>
  <dc:language>en</dc:language>
  <cp:keywords/>
  <dcterms:created xsi:type="dcterms:W3CDTF">2026-07-23T09:33:55Z</dcterms:created>
  <dcterms:modified xsi:type="dcterms:W3CDTF">2026-07-23T09:33:55Z</dcterms:modified>
</cp:coreProperties>
</file>

<file path=docProps/custom.xml><?xml version="1.0" encoding="utf-8"?>
<Properties xmlns="http://schemas.openxmlformats.org/officeDocument/2006/custom-properties" xmlns:vt="http://schemas.openxmlformats.org/officeDocument/2006/docPropsVTypes"/>
</file>