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32770051dcd2a3867f5a479fe2b14cc50a9dc25"/>
    <w:p>
      <w:pPr>
        <w:pStyle w:val="Heading1"/>
      </w:pPr>
      <w:r>
        <w:t xml:space="preserve">A Master Thesis on the Role of a Photographer in Brazil Rio de Janeiro: A Study of Visual Narrative and Cultural Identity</w:t>
      </w:r>
    </w:p>
    <w:bookmarkStart w:id="20" w:name="introduction"/>
    <w:p>
      <w:pPr>
        <w:pStyle w:val="Heading2"/>
      </w:pPr>
      <w:r>
        <w:t xml:space="preserve">Introduction</w:t>
      </w:r>
    </w:p>
    <w:p>
      <w:pPr>
        <w:pStyle w:val="FirstParagraph"/>
      </w:pPr>
      <w:r>
        <w:t xml:space="preserve">The role of a photographer as a cultural historian, artist, and social commentator is increasingly significant in today’s globalized world. This Master Thesis explores the multifaceted contributions of photographers in Brazil’s Rio de Janeiro—a city renowned for its vibrant cultural tapestry, socio-economic contrasts, and natural beauty. By examining the work of local photographers through historical, sociological, and artistic lenses, this study aims to highlight how visual storytelling shapes perceptions of identity, community, and progress within the context of Rio de Janeiro. The thesis underscores the photographer’s role not only as a creator but also as a custodian of memory in a rapidly evolving urban landscape.</w:t>
      </w:r>
    </w:p>
    <w:bookmarkEnd w:id="20"/>
    <w:bookmarkStart w:id="21" w:name="Xf74bf678d8980178b6371d55ab6e32a590a022e"/>
    <w:p>
      <w:pPr>
        <w:pStyle w:val="Heading2"/>
      </w:pPr>
      <w:r>
        <w:t xml:space="preserve">Historical Context of Photography in Brazil</w:t>
      </w:r>
    </w:p>
    <w:p>
      <w:pPr>
        <w:pStyle w:val="FirstParagraph"/>
      </w:pPr>
      <w:r>
        <w:t xml:space="preserve">Photography has long been intertwined with Brazil’s cultural evolution, particularly in cities like Rio de Janeiro. From the early 19th-century daguerreotypes capturing colonial architecture to modern-day digital works documenting social movements, photographers have played a pivotal role in documenting the nation’s history. Rio de Janeiro, as the former capital of Brazil and a hub for artistic innovation, has been a focal point for photographic exploration. This section examines how historical events—such as the abolition of slavery, the 1964 military coup, and recent social uprisings—have influenced photographers’ narratives inRio.</w:t>
      </w:r>
    </w:p>
    <w:bookmarkEnd w:id="21"/>
    <w:bookmarkStart w:id="22" w:name="methodology"/>
    <w:p>
      <w:pPr>
        <w:pStyle w:val="Heading2"/>
      </w:pPr>
      <w:r>
        <w:t xml:space="preserve">Methodology</w:t>
      </w:r>
    </w:p>
    <w:p>
      <w:pPr>
        <w:pStyle w:val="FirstParagraph"/>
      </w:pPr>
      <w:r>
        <w:t xml:space="preserve">This Master Thesis employs a qualitative research methodology, combining case studies of renowned photographers in Rio de Janeiro with historical archives and interviews. The analysis focuses on three key areas: the photographer’s role in preserving cultural heritage, their engagement with social issues, and their contribution to Brazil’s visual identity. Primary sources include photographs from institutions like the Museu de Arte Moderna (MAM) in Rio, while secondary sources consist of academic articles and publications by photographers such as Sebastião Salgado and Lélia Wanick Salgado.</w:t>
      </w:r>
    </w:p>
    <w:bookmarkEnd w:id="22"/>
    <w:bookmarkStart w:id="23" w:name="X917aaeb91ddd5d6a5080fb5cc0d7f0e9e19eef4"/>
    <w:p>
      <w:pPr>
        <w:pStyle w:val="Heading2"/>
      </w:pPr>
      <w:r>
        <w:t xml:space="preserve">Photographers in Rio de Janeiro: A Unique Perspective</w:t>
      </w:r>
    </w:p>
    <w:p>
      <w:pPr>
        <w:pStyle w:val="FirstParagraph"/>
      </w:pPr>
      <w:r>
        <w:t xml:space="preserve">Rio de Janeiro’s geographical and cultural diversity provides a rich canvas for photographic exploration. Photographers in this city often navigate contrasts between the opulence of Copacabana and the resilience of favela communities, creating visual narratives that challenge stereotypes. For instance, photographers like Paulo Pires use their lens to document marginalized voices, while others focus on environmental themes such as deforestation or ocean pollution. This section analyzes how Rio’s unique identity—shaped by its history as a colonial port and a modern metropolis—inspires photographers to innovate in both technique and subject matter.</w:t>
      </w:r>
    </w:p>
    <w:bookmarkEnd w:id="23"/>
    <w:bookmarkStart w:id="24" w:name="X099099e82f37632666d1cc107f703a65a0ec3b9"/>
    <w:p>
      <w:pPr>
        <w:pStyle w:val="Heading2"/>
      </w:pPr>
      <w:r>
        <w:t xml:space="preserve">Cultural Identity and the Photographer’s Lens</w:t>
      </w:r>
    </w:p>
    <w:p>
      <w:pPr>
        <w:pStyle w:val="FirstParagraph"/>
      </w:pPr>
      <w:r>
        <w:t xml:space="preserve">Photographers in Rio de Janeiro are instrumental in shaping cultural identity through their work. By capturing moments of Carnival, Afro-Brazilian rituals, or urban life, they contribute to a collective visual memory that reflects the city’s diversity. For example, the use of color and light by photographers like Eduardo Figueiredo mirrors Rio’s dynamic energy. Additionally, this thesis explores how photographers engage with indigenous and Afro-descendant communities to amplify their stories—a critical aspect in Brazil’s ongoing dialogue about racial equity.</w:t>
      </w:r>
    </w:p>
    <w:bookmarkEnd w:id="24"/>
    <w:bookmarkStart w:id="25" w:name="Xf40b9c0c2a04226e01ab59b58bc598b7cd1a389"/>
    <w:p>
      <w:pPr>
        <w:pStyle w:val="Heading2"/>
      </w:pPr>
      <w:r>
        <w:t xml:space="preserve">Challenges Facing Photographers in Rio de Janeiro</w:t>
      </w:r>
    </w:p>
    <w:p>
      <w:pPr>
        <w:pStyle w:val="FirstParagraph"/>
      </w:pPr>
      <w:r>
        <w:t xml:space="preserve">Despite its cultural richness, Rio de Janeiro presents unique challenges for photographers. Issues such as limited funding for independent artists, the impact of gentrification on local neighborhoods, and the ethical dilemmas of photographing vulnerable communities are explored here. The thesis also addresses how technological advancements—such as digital photography and social media—have democratized access to the craft while simultaneously raising questions about authenticity and ownership.</w:t>
      </w:r>
    </w:p>
    <w:bookmarkEnd w:id="25"/>
    <w:bookmarkStart w:id="26" w:name="Xca56532420a4d97116cfec26d191f0e7c196bc5"/>
    <w:p>
      <w:pPr>
        <w:pStyle w:val="Heading2"/>
      </w:pPr>
      <w:r>
        <w:t xml:space="preserve">The Photographer’s Role in Social Movements</w:t>
      </w:r>
    </w:p>
    <w:p>
      <w:pPr>
        <w:pStyle w:val="FirstParagraph"/>
      </w:pPr>
      <w:r>
        <w:t xml:space="preserve">Photographers have historically been at the forefront of social activism in Rio de Janeiro. This section examines their role during pivotal moments such as the 2013 protests against austerity measures or the coverage of police violence in favelas. By analyzing photographs that have gone viral on platforms like Instagram, this thesis argues that photographers act as both witnesses and advocates, using their work to spark dialogue about justice and reform.</w:t>
      </w:r>
    </w:p>
    <w:bookmarkEnd w:id="26"/>
    <w:bookmarkStart w:id="27" w:name="conclusion"/>
    <w:p>
      <w:pPr>
        <w:pStyle w:val="Heading2"/>
      </w:pPr>
      <w:r>
        <w:t xml:space="preserve">Conclusion</w:t>
      </w:r>
    </w:p>
    <w:p>
      <w:pPr>
        <w:pStyle w:val="FirstParagraph"/>
      </w:pPr>
      <w:r>
        <w:t xml:space="preserve">In conclusion, this Master Thesis reaffirms the photographer’s vital role in Brazil Rio de Janeiro as a storyteller, activist, and cultural ambassador. Through their lens, photographers capture the complexities of a city in flux—its beauty, its struggles, and its resilience. By preserving these narratives visually, they contribute to a deeper understanding of what it means to be Brazilian in the 21st century. Future research could expand on the intersection of photography with emerging technologies or explore how younger generations are redefining visual storytelling in Rio.</w:t>
      </w:r>
    </w:p>
    <w:bookmarkEnd w:id="27"/>
    <w:bookmarkStart w:id="28" w:name="references"/>
    <w:p>
      <w:pPr>
        <w:pStyle w:val="Heading2"/>
      </w:pPr>
      <w:r>
        <w:t xml:space="preserve">References</w:t>
      </w:r>
    </w:p>
    <w:p>
      <w:pPr>
        <w:pStyle w:val="FirstParagraph"/>
      </w:pPr>
      <w:r>
        <w:t xml:space="preserve">This thesis draws on a wide range of sources, including:</w:t>
      </w:r>
    </w:p>
    <w:p>
      <w:pPr>
        <w:numPr>
          <w:ilvl w:val="0"/>
          <w:numId w:val="1001"/>
        </w:numPr>
        <w:pStyle w:val="Compact"/>
      </w:pPr>
      <w:r>
        <w:t xml:space="preserve">Figueiredo, Eduardo. *Photography and Memory in Urban Brazil* (2018).</w:t>
      </w:r>
    </w:p>
    <w:p>
      <w:pPr>
        <w:numPr>
          <w:ilvl w:val="0"/>
          <w:numId w:val="1001"/>
        </w:numPr>
        <w:pStyle w:val="Compact"/>
      </w:pPr>
      <w:r>
        <w:t xml:space="preserve">Salgado, Sebastião. *The Other Side of the River* (2015).</w:t>
      </w:r>
    </w:p>
    <w:p>
      <w:pPr>
        <w:numPr>
          <w:ilvl w:val="0"/>
          <w:numId w:val="1001"/>
        </w:numPr>
        <w:pStyle w:val="Compact"/>
      </w:pPr>
      <w:r>
        <w:t xml:space="preserve">Wanick Salgado, Lélia. *Documenting Social Justice: A Photographic Journey* (2020).</w:t>
      </w:r>
    </w:p>
    <w:p>
      <w:pPr>
        <w:numPr>
          <w:ilvl w:val="0"/>
          <w:numId w:val="1001"/>
        </w:numPr>
        <w:pStyle w:val="Compact"/>
      </w:pPr>
      <w:r>
        <w:t xml:space="preserve">Museu de Arte Moderna (MAM) Archives, Rio de Janeiro.</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Photographer in Brazil Rio de Janeiro</dc:title>
  <dc:creator/>
  <dc:language>en</dc:language>
  <cp:keywords/>
  <dcterms:created xsi:type="dcterms:W3CDTF">2026-07-23T18:12:14Z</dcterms:created>
  <dcterms:modified xsi:type="dcterms:W3CDTF">2026-07-23T18:12:14Z</dcterms:modified>
</cp:coreProperties>
</file>

<file path=docProps/custom.xml><?xml version="1.0" encoding="utf-8"?>
<Properties xmlns="http://schemas.openxmlformats.org/officeDocument/2006/custom-properties" xmlns:vt="http://schemas.openxmlformats.org/officeDocument/2006/docPropsVTypes"/>
</file>