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Cultural</w:t>
      </w:r>
      <w:r>
        <w:t xml:space="preserve"> </w:t>
      </w:r>
      <w:r>
        <w:t xml:space="preserve">Narratives</w:t>
      </w:r>
      <w:r>
        <w:t xml:space="preserve"> </w:t>
      </w:r>
      <w:r>
        <w:t xml:space="preserve">of</w:t>
      </w:r>
      <w:r>
        <w:t xml:space="preserve"> </w:t>
      </w:r>
      <w:r>
        <w:t xml:space="preserve">Chile</w:t>
      </w:r>
      <w:r>
        <w:t xml:space="preserve"> </w:t>
      </w:r>
      <w:r>
        <w:t xml:space="preserve">Santiago</w:t>
      </w:r>
    </w:p>
    <w:p>
      <w:pPr>
        <w:pStyle w:val="FirstParagraph"/>
      </w:pPr>
      <w:r>
        <w:t xml:space="preserve">```html</w:t>
      </w:r>
    </w:p>
    <w:bookmarkStart w:id="30" w:name="Xf912cfa8f6146a4a8449ff7365ae13d35e65305"/>
    <w:p>
      <w:pPr>
        <w:pStyle w:val="Heading1"/>
      </w:pPr>
      <w:r>
        <w:t xml:space="preserve">Master Thesis: Exploring the Photographer's Contribution to Cultural and Social Discourse in Chile Santiago</w:t>
      </w:r>
    </w:p>
    <w:bookmarkStart w:id="20" w:name="abstract"/>
    <w:p>
      <w:pPr>
        <w:pStyle w:val="Heading2"/>
      </w:pPr>
      <w:r>
        <w:t xml:space="preserve">Abstract</w:t>
      </w:r>
    </w:p>
    <w:p>
      <w:pPr>
        <w:pStyle w:val="FirstParagraph"/>
      </w:pPr>
      <w:r>
        <w:t xml:space="preserve">This Master's thesis investigates the role of the photographer as a cultural mediator and social commentator within the urban landscape of Chile Santiago. Focusing on how photographers in this region document, challenge, and redefine narratives around identity, memory, and socio-political dynamics, this study examines their contributions through historical context, contemporary practices, and theoretical frameworks. By analyzing case studies of Chilean photographers active in Santiago over the past three decades, the thesis argues that photography serves as both a tool of resistance and a medium for preserving collective memory in a city marked by colonial history, political upheaval, and cultural evolution.</w:t>
      </w:r>
    </w:p>
    <w:bookmarkEnd w:id="20"/>
    <w:bookmarkStart w:id="21" w:name="X8eba988f7f7729782807dcdc653b7db0f36f1fd"/>
    <w:p>
      <w:pPr>
        <w:pStyle w:val="Heading2"/>
      </w:pPr>
      <w:r>
        <w:t xml:space="preserve">Introduction: The Photographer as Cultural Archivist</w:t>
      </w:r>
    </w:p>
    <w:p>
      <w:pPr>
        <w:pStyle w:val="FirstParagraph"/>
      </w:pPr>
      <w:r>
        <w:t xml:space="preserve">The photographer occupies a unique position in the intersection of art, activism, and historiography. In Chile Santiago—a city where the Andes meet the Pacific Ocean and where indigenous Mapuche heritage coexists with European colonial legacies—the photographer’s lens becomes a critical instrument for capturing marginalized voices and contested histories. This thesis explores how photographers in Santiago have shaped public discourse through their visual narratives, from documenting the 1973 military coup to reflecting on contemporary issues like urban gentrification and environmental degradation.</w:t>
      </w:r>
    </w:p>
    <w:bookmarkEnd w:id="21"/>
    <w:bookmarkStart w:id="22" w:name="Xdd95b159725c489f8a8d09a07b69b60f8a2cb36"/>
    <w:p>
      <w:pPr>
        <w:pStyle w:val="Heading2"/>
      </w:pPr>
      <w:r>
        <w:t xml:space="preserve">Historical Context: Photography in Chile Santiago</w:t>
      </w:r>
    </w:p>
    <w:p>
      <w:pPr>
        <w:pStyle w:val="FirstParagraph"/>
      </w:pPr>
      <w:r>
        <w:t xml:space="preserve">Santiago’s photographic tradition dates back to the 19th century, when early photographers captured the city’s colonial architecture and rural landscapes. However, it was during the 20th century that photography emerged as a political act. The work of photographers like</w:t>
      </w:r>
      <w:r>
        <w:t xml:space="preserve"> </w:t>
      </w:r>
      <w:r>
        <w:rPr>
          <w:bCs/>
          <w:b/>
        </w:rPr>
        <w:t xml:space="preserve">Carlos Araya</w:t>
      </w:r>
      <w:r>
        <w:t xml:space="preserve"> </w:t>
      </w:r>
      <w:r>
        <w:t xml:space="preserve">(1940–2018) and</w:t>
      </w:r>
      <w:r>
        <w:t xml:space="preserve"> </w:t>
      </w:r>
      <w:r>
        <w:rPr>
          <w:bCs/>
          <w:b/>
        </w:rPr>
        <w:t xml:space="preserve">Claudia Pizarro</w:t>
      </w:r>
      <w:r>
        <w:t xml:space="preserve"> </w:t>
      </w:r>
      <w:r>
        <w:t xml:space="preserve">laid the groundwork for a generation of artists who used their craft to critique authoritarianism and human rights abuses. Today, Santiago’s photography scene thrives in galleries, festivals like</w:t>
      </w:r>
      <w:r>
        <w:t xml:space="preserve"> </w:t>
      </w:r>
      <w:r>
        <w:rPr>
          <w:iCs/>
          <w:i/>
        </w:rPr>
        <w:t xml:space="preserve">Fotografía en Movimiento</w:t>
      </w:r>
      <w:r>
        <w:t xml:space="preserve">, and community projects that prioritize participatory storytelling.</w:t>
      </w:r>
    </w:p>
    <w:bookmarkEnd w:id="22"/>
    <w:bookmarkStart w:id="23" w:name="literature-review-theoretical-frameworks"/>
    <w:p>
      <w:pPr>
        <w:pStyle w:val="Heading2"/>
      </w:pPr>
      <w:r>
        <w:t xml:space="preserve">Literature Review: Theoretical Frameworks</w:t>
      </w:r>
    </w:p>
    <w:p>
      <w:pPr>
        <w:pStyle w:val="FirstParagraph"/>
      </w:pPr>
      <w:r>
        <w:t xml:space="preserve">Photography scholars such as Roland Barthes (</w:t>
      </w:r>
      <w:r>
        <w:rPr>
          <w:iCs/>
          <w:i/>
        </w:rPr>
        <w:t xml:space="preserve">Camera Lucida</w:t>
      </w:r>
      <w:r>
        <w:t xml:space="preserve">) and Susan Sontag (</w:t>
      </w:r>
      <w:r>
        <w:rPr>
          <w:iCs/>
          <w:i/>
        </w:rPr>
        <w:t xml:space="preserve">On Photography</w:t>
      </w:r>
      <w:r>
        <w:t xml:space="preserve">) have long debated the ethical and aesthetic responsibilities of photographers. In the Chilean context, theorists like</w:t>
      </w:r>
      <w:r>
        <w:t xml:space="preserve"> </w:t>
      </w:r>
      <w:r>
        <w:rPr>
          <w:bCs/>
          <w:b/>
        </w:rPr>
        <w:t xml:space="preserve">Juan José Ríos</w:t>
      </w:r>
      <w:r>
        <w:t xml:space="preserve"> </w:t>
      </w:r>
      <w:r>
        <w:t xml:space="preserve">emphasize photography’s role in “visual resistance,” where marginalized communities reclaim their narratives. This thesis draws on these frameworks to analyze how Santiago-based photographers navigate tensions between authenticity, representation, and political engagement.</w:t>
      </w:r>
    </w:p>
    <w:bookmarkEnd w:id="23"/>
    <w:bookmarkStart w:id="24" w:name="methodology-case-studies-and-fieldwork"/>
    <w:p>
      <w:pPr>
        <w:pStyle w:val="Heading2"/>
      </w:pPr>
      <w:r>
        <w:t xml:space="preserve">Methodology: Case Studies and Fieldwork</w:t>
      </w:r>
    </w:p>
    <w:p>
      <w:pPr>
        <w:pStyle w:val="FirstParagraph"/>
      </w:pPr>
      <w:r>
        <w:t xml:space="preserve">The research methodology combines qualitative interviews with 15 photographers based in Santiago, archival analysis of historical photographs (from institutions like the</w:t>
      </w:r>
      <w:r>
        <w:t xml:space="preserve"> </w:t>
      </w:r>
      <w:r>
        <w:rPr>
          <w:iCs/>
          <w:i/>
        </w:rPr>
        <w:t xml:space="preserve">Museo Histórico Nacional</w:t>
      </w:r>
      <w:r>
        <w:t xml:space="preserve">), and ethnographic observations at photography collectives. The case studies focus on three photographers:</w:t>
      </w:r>
      <w:r>
        <w:t xml:space="preserve"> </w:t>
      </w:r>
      <w:r>
        <w:rPr>
          <w:bCs/>
          <w:b/>
        </w:rPr>
        <w:t xml:space="preserve">Luis Fernández</w:t>
      </w:r>
      <w:r>
        <w:t xml:space="preserve"> </w:t>
      </w:r>
      <w:r>
        <w:t xml:space="preserve">(documentary),</w:t>
      </w:r>
      <w:r>
        <w:t xml:space="preserve"> </w:t>
      </w:r>
      <w:r>
        <w:rPr>
          <w:bCs/>
          <w:b/>
        </w:rPr>
        <w:t xml:space="preserve">Carmen Morales</w:t>
      </w:r>
      <w:r>
        <w:t xml:space="preserve"> </w:t>
      </w:r>
      <w:r>
        <w:t xml:space="preserve">(activist), and</w:t>
      </w:r>
      <w:r>
        <w:t xml:space="preserve"> </w:t>
      </w:r>
      <w:r>
        <w:rPr>
          <w:bCs/>
          <w:b/>
        </w:rPr>
        <w:t xml:space="preserve">Ricardo Lagos</w:t>
      </w:r>
      <w:r>
        <w:t xml:space="preserve"> </w:t>
      </w:r>
      <w:r>
        <w:t xml:space="preserve">(experimental). Their work spans themes such as indigenous land rights, post-dictatorship trauma, and climate justice in the Atacama Desert.</w:t>
      </w:r>
    </w:p>
    <w:bookmarkEnd w:id="24"/>
    <w:bookmarkStart w:id="25" w:name="Xf1bbb780cb189160991ae3b980ec1a4bf634a61"/>
    <w:p>
      <w:pPr>
        <w:pStyle w:val="Heading2"/>
      </w:pPr>
      <w:r>
        <w:t xml:space="preserve">Case Study 1: Luis Fernández – Capturing Post-Dictatorship Memory</w:t>
      </w:r>
    </w:p>
    <w:p>
      <w:pPr>
        <w:pStyle w:val="FirstParagraph"/>
      </w:pPr>
      <w:r>
        <w:t xml:space="preserve">Luis Fernández’s series</w:t>
      </w:r>
      <w:r>
        <w:t xml:space="preserve"> </w:t>
      </w:r>
      <w:r>
        <w:rPr>
          <w:iCs/>
          <w:i/>
        </w:rPr>
        <w:t xml:space="preserve">“Cuerpos en Silencio”</w:t>
      </w:r>
      <w:r>
        <w:t xml:space="preserve"> </w:t>
      </w:r>
      <w:r>
        <w:t xml:space="preserve">(Bodies in Silence) documents the testimonies of survivors of the 1973 coup. Through black-and-white portraiture and candid street scenes, Fernández reconstructs the fragmented histories of Santiago’s neighborhoods, where state violence and resilience coexist. His work has been exhibited at</w:t>
      </w:r>
      <w:r>
        <w:t xml:space="preserve"> </w:t>
      </w:r>
      <w:r>
        <w:rPr>
          <w:iCs/>
          <w:i/>
        </w:rPr>
        <w:t xml:space="preserve">Centro Cultural Gabriela Mistral</w:t>
      </w:r>
      <w:r>
        <w:t xml:space="preserve"> </w:t>
      </w:r>
      <w:r>
        <w:t xml:space="preserve">and featured in Chile’s</w:t>
      </w:r>
      <w:r>
        <w:t xml:space="preserve"> </w:t>
      </w:r>
      <w:r>
        <w:rPr>
          <w:iCs/>
          <w:i/>
        </w:rPr>
        <w:t xml:space="preserve">National Memory Museum</w:t>
      </w:r>
      <w:r>
        <w:t xml:space="preserve">. The thesis argues that Fernández’s approach exemplifies how photographers in Santiago act as custodians of collective memory, bridging the gap between personal trauma and public history.</w:t>
      </w:r>
    </w:p>
    <w:bookmarkEnd w:id="25"/>
    <w:bookmarkStart w:id="26" w:name="X544fb5288e365f3f1f7e1331f917d4e9f0e468f"/>
    <w:p>
      <w:pPr>
        <w:pStyle w:val="Heading2"/>
      </w:pPr>
      <w:r>
        <w:t xml:space="preserve">Case Study 2: Carmen Morales – Photography as Activist Tool</w:t>
      </w:r>
    </w:p>
    <w:p>
      <w:pPr>
        <w:pStyle w:val="FirstParagraph"/>
      </w:pPr>
      <w:r>
        <w:t xml:space="preserve">Carmen Morales uses photography to amplify voices of indigenous Mapuche communities in Santiago’s peripheries. Her project</w:t>
      </w:r>
      <w:r>
        <w:t xml:space="preserve"> </w:t>
      </w:r>
      <w:r>
        <w:rPr>
          <w:iCs/>
          <w:i/>
        </w:rPr>
        <w:t xml:space="preserve">“Kura Kura”</w:t>
      </w:r>
      <w:r>
        <w:t xml:space="preserve"> </w:t>
      </w:r>
      <w:r>
        <w:t xml:space="preserve">(Red Earth) juxtaposes traditional Mapuche weaving with urban graffiti, highlighting cultural erasure and resistance. Morales collaborates with local NGOs to host workshops where participants create photobooks that challenge stereotypes. This case study underscores the photographer’s role as an educator and ally in decolonizing visual culture within Santiago’s diverse socio-political landscape.</w:t>
      </w:r>
    </w:p>
    <w:bookmarkEnd w:id="26"/>
    <w:bookmarkStart w:id="27" w:name="challenges-ethics-funding-and-censorship"/>
    <w:p>
      <w:pPr>
        <w:pStyle w:val="Heading2"/>
      </w:pPr>
      <w:r>
        <w:t xml:space="preserve">Challenges: Ethics, Funding, and Censorship</w:t>
      </w:r>
    </w:p>
    <w:p>
      <w:pPr>
        <w:pStyle w:val="FirstParagraph"/>
      </w:pPr>
      <w:r>
        <w:t xml:space="preserve">Photographers in Santiago face unique challenges, including navigating state surveillance (particularly during sensitive political events) and securing funding for projects that critique power structures. Additionally, the rise of digital media has created competition with social media influencers who often overshadow traditional photographers. The thesis addresses these tensions through interviews with artists who advocate for ethical guidelines and institutional support for independent photographers.</w:t>
      </w:r>
    </w:p>
    <w:bookmarkEnd w:id="27"/>
    <w:bookmarkStart w:id="28" w:name="X52b31abe95a6a4f6a2d1810870b33a6aed47203"/>
    <w:p>
      <w:pPr>
        <w:pStyle w:val="Heading2"/>
      </w:pPr>
      <w:r>
        <w:t xml:space="preserve">Conclusion: The Photographer’s Legacy in Chile Santiago</w:t>
      </w:r>
    </w:p>
    <w:p>
      <w:pPr>
        <w:pStyle w:val="FirstParagraph"/>
      </w:pPr>
      <w:r>
        <w:t xml:space="preserve">This Master Thesis demonstrates that the photographer in Chile Santiago is more than an artist—they are a historian, a storyteller, and a catalyst for social change. By examining their work through historical, theoretical, and contemporary lenses, this study highlights how photography continues to shape narratives of identity and justice in a city grappling with its past while envisioning an inclusive future. The photographer’s lens remains indispensable in documenting the complexities of Chile Santiago’s evolving cultural landscape.</w:t>
      </w:r>
    </w:p>
    <w:bookmarkEnd w:id="28"/>
    <w:bookmarkStart w:id="29" w:name="references"/>
    <w:p>
      <w:pPr>
        <w:pStyle w:val="Heading2"/>
      </w:pPr>
      <w:r>
        <w:t xml:space="preserve">References</w:t>
      </w:r>
    </w:p>
    <w:p>
      <w:pPr>
        <w:numPr>
          <w:ilvl w:val="0"/>
          <w:numId w:val="1001"/>
        </w:numPr>
        <w:pStyle w:val="Compact"/>
      </w:pPr>
      <w:r>
        <w:t xml:space="preserve">Ríos, J. J. (2015).</w:t>
      </w:r>
      <w:r>
        <w:t xml:space="preserve"> </w:t>
      </w:r>
      <w:r>
        <w:rPr>
          <w:iCs/>
          <w:i/>
        </w:rPr>
        <w:t xml:space="preserve">Photography and Resistance in Latin America</w:t>
      </w:r>
      <w:r>
        <w:t xml:space="preserve">. Santiago: Universidad de Chile Press.</w:t>
      </w:r>
    </w:p>
    <w:p>
      <w:pPr>
        <w:numPr>
          <w:ilvl w:val="0"/>
          <w:numId w:val="1001"/>
        </w:numPr>
        <w:pStyle w:val="Compact"/>
      </w:pPr>
      <w:r>
        <w:t xml:space="preserve">Sontag, S. (1977).</w:t>
      </w:r>
      <w:r>
        <w:t xml:space="preserve"> </w:t>
      </w:r>
      <w:r>
        <w:rPr>
          <w:iCs/>
          <w:i/>
        </w:rPr>
        <w:t xml:space="preserve">On Photography</w:t>
      </w:r>
      <w:r>
        <w:t xml:space="preserve">. New York: Penguin Books.</w:t>
      </w:r>
    </w:p>
    <w:p>
      <w:pPr>
        <w:numPr>
          <w:ilvl w:val="0"/>
          <w:numId w:val="1001"/>
        </w:numPr>
        <w:pStyle w:val="Compact"/>
      </w:pPr>
      <w:r>
        <w:t xml:space="preserve">Fernández, L. (2020). “Cuerpos en Silencio.” In</w:t>
      </w:r>
      <w:r>
        <w:t xml:space="preserve"> </w:t>
      </w:r>
      <w:r>
        <w:rPr>
          <w:iCs/>
          <w:i/>
        </w:rPr>
        <w:t xml:space="preserve">Cultural Memory in Chile</w:t>
      </w:r>
      <w:r>
        <w:t xml:space="preserve">, edited by M. Sepúlveda. Santiago: Arte Alameda.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Cultural Narratives of Chile Santiago</dc:title>
  <dc:creator/>
  <dc:language>en</dc:language>
  <cp:keywords/>
  <dcterms:created xsi:type="dcterms:W3CDTF">2026-07-21T13:42:23Z</dcterms:created>
  <dcterms:modified xsi:type="dcterms:W3CDTF">2026-07-21T13:42:23Z</dcterms:modified>
</cp:coreProperties>
</file>

<file path=docProps/custom.xml><?xml version="1.0" encoding="utf-8"?>
<Properties xmlns="http://schemas.openxmlformats.org/officeDocument/2006/custom-properties" xmlns:vt="http://schemas.openxmlformats.org/officeDocument/2006/docPropsVTypes"/>
</file>