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e144d5f04c9e80e5609a0c23f7fde71ddeed3bd"/>
    <w:p>
      <w:pPr>
        <w:pStyle w:val="Heading1"/>
      </w:pPr>
      <w:r>
        <w:t xml:space="preserve">Master Thesis: The Role of the Photographer in Colombia Medellín</w:t>
      </w:r>
    </w:p>
    <w:bookmarkStart w:id="20" w:name="abstract"/>
    <w:p>
      <w:pPr>
        <w:pStyle w:val="Heading2"/>
      </w:pPr>
      <w:r>
        <w:t xml:space="preserve">Abstract</w:t>
      </w:r>
    </w:p>
    <w:p>
      <w:pPr>
        <w:pStyle w:val="FirstParagraph"/>
      </w:pPr>
      <w:r>
        <w:t xml:space="preserve">This Master Thesis explores the evolving role of photographers within the cultural, social, and political landscape of Colombia Medellín. Focusing on how photographers in this vibrant city navigate themes such as identity, urban transformation, and social justice, this study analyzes their contributions to both local and global photographic discourse. Through case studies of notable photographers from Medellín, historical context of the region's visual culture, and an examination of contemporary trends in documentary and artistic photography, this thesis underscores the significance of Colombia Medellín as a hub for photographic innovation. The research highlights how photographers in this region uniquely blend tradition with modernity, reflecting Medellín's complex history while shaping its future through visual storytelling.</w:t>
      </w:r>
    </w:p>
    <w:bookmarkEnd w:id="20"/>
    <w:bookmarkStart w:id="21" w:name="introduction"/>
    <w:p>
      <w:pPr>
        <w:pStyle w:val="Heading2"/>
      </w:pPr>
      <w:r>
        <w:t xml:space="preserve">Introduction</w:t>
      </w:r>
    </w:p>
    <w:p>
      <w:pPr>
        <w:pStyle w:val="FirstParagraph"/>
      </w:pPr>
      <w:r>
        <w:t xml:space="preserve">Colombia Medellín, once synonymous with violence and drug cartels, has transformed into a dynamic metropolis renowned for its cultural renaissance. This metamorphosis has created fertile ground for photographers to document and reinterpret the city's evolving identity. As a Master Thesis subject, the study of photographers in Colombia Medellín offers profound insights into how visual art can capture societal change, preserve collective memory, and challenge dominant narratives. Photographers here are not merely observers but active participants in shaping public perception, using their lenses to illuminate both the beauty and the struggles of this region.</w:t>
      </w:r>
    </w:p>
    <w:p>
      <w:pPr>
        <w:pStyle w:val="BodyText"/>
      </w:pPr>
      <w:r>
        <w:t xml:space="preserve">The thesis investigates the interplay between geography, history, and creativity in Medellín's photographic scene. By examining the work of photographers from diverse backgrounds—ranging from street artists to documentary practitioners—the research seeks to answer: How do photographers in Colombia Medellín contribute to the city's cultural narrative? What unique challenges and opportunities define their practice?</w:t>
      </w:r>
    </w:p>
    <w:bookmarkEnd w:id="21"/>
    <w:bookmarkStart w:id="22" w:name="literature-review"/>
    <w:p>
      <w:pPr>
        <w:pStyle w:val="Heading2"/>
      </w:pPr>
      <w:r>
        <w:t xml:space="preserve">Literature Review</w:t>
      </w:r>
    </w:p>
    <w:p>
      <w:pPr>
        <w:pStyle w:val="FirstParagraph"/>
      </w:pPr>
      <w:r>
        <w:t xml:space="preserve">Photography in Latin America has long been intertwined with socio-political movements, yet Colombia Medellín presents a distinct case. Scholars such as Susan Meiselas and Graciela Iturbide have emphasized the power of photography to document marginalized voices, a principle that resonates deeply with photographers in Medellín. The city's history of conflict, including the legacy of Pablo Escobar and the drug trade, has inspired photographers to confront trauma while celebrating resilience.</w:t>
      </w:r>
    </w:p>
    <w:p>
      <w:pPr>
        <w:pStyle w:val="BodyText"/>
      </w:pPr>
      <w:r>
        <w:t xml:space="preserve">Studies on Colombian visual culture highlight Medellín's unique position as a "city of contrasts." Its steep hills, vibrant street art, and community-driven initiatives like the Metrocable system provide rich subject matter for photographers. Researchers like Juan David Restrepo have noted how Medellín's photographers often blend documentary rigor with aesthetic experimentation, creating images that are both politically charged and aesthetically compelling.</w:t>
      </w:r>
    </w:p>
    <w:p>
      <w:pPr>
        <w:pStyle w:val="BodyText"/>
      </w:pPr>
      <w:r>
        <w:t xml:space="preserve">However, gaps remain in existing literature regarding the intersection of technology and photography in Medellín. This thesis addresses this by exploring how digital tools, such as social media platforms like Instagram and YouTube, have democratized access to photographic expression while amplifying the voices of local artists.</w:t>
      </w:r>
    </w:p>
    <w:bookmarkEnd w:id="22"/>
    <w:bookmarkStart w:id="23" w:name="methodology"/>
    <w:p>
      <w:pPr>
        <w:pStyle w:val="Heading2"/>
      </w:pPr>
      <w:r>
        <w:t xml:space="preserve">Methodology</w:t>
      </w:r>
    </w:p>
    <w:p>
      <w:pPr>
        <w:pStyle w:val="FirstParagraph"/>
      </w:pPr>
      <w:r>
        <w:t xml:space="preserve">This Master Thesis employs a qualitative research approach, combining archival analysis, interviews with photographers in Colombia Medellín, and case studies of photographic works. Data collection involved semi-structured interviews with 10 photographers from diverse backgrounds—documentary, fine art, and street photography—to gather insights into their creative processes and the socio-political contexts influencing their work.</w:t>
      </w:r>
    </w:p>
    <w:p>
      <w:pPr>
        <w:pStyle w:val="BodyText"/>
      </w:pPr>
      <w:r>
        <w:t xml:space="preserve">Archival research included examining exhibitions at Medellín's Museum of Antioquia, publications by local photographic collectives, and historical photographs of the city’s transformation. The case studies focus on photographers such as</w:t>
      </w:r>
      <w:r>
        <w:t xml:space="preserve"> </w:t>
      </w:r>
      <w:r>
        <w:rPr>
          <w:iCs/>
          <w:i/>
        </w:rPr>
        <w:t xml:space="preserve">Raúl Ruiz</w:t>
      </w:r>
      <w:r>
        <w:t xml:space="preserve">, known for his documentation of urban life in Medellín, and</w:t>
      </w:r>
      <w:r>
        <w:t xml:space="preserve"> </w:t>
      </w:r>
      <w:r>
        <w:rPr>
          <w:iCs/>
          <w:i/>
        </w:rPr>
        <w:t xml:space="preserve">María Fernanda García</w:t>
      </w:r>
      <w:r>
        <w:t xml:space="preserve">, whose work explores gender identity through portraiture.</w:t>
      </w:r>
    </w:p>
    <w:p>
      <w:pPr>
        <w:pStyle w:val="BodyText"/>
      </w:pPr>
      <w:r>
        <w:t xml:space="preserve">The analysis emphasizes how photographers in Colombia Medellín engage with themes of memory, migration, and resistance. By triangulating these sources, the thesis aims to provide a nuanced understanding of photography's role in this specific cultural context.</w:t>
      </w:r>
    </w:p>
    <w:bookmarkEnd w:id="23"/>
    <w:bookmarkStart w:id="27" w:name="case-studies"/>
    <w:bookmarkStart w:id="26" w:name="Xcbd034acb2101db63ea41d7e58729ca2e57c1b9"/>
    <w:p>
      <w:pPr>
        <w:pStyle w:val="Heading2"/>
      </w:pPr>
      <w:r>
        <w:t xml:space="preserve">Case Studies: Photographers in Colombia Medellín</w:t>
      </w:r>
    </w:p>
    <w:bookmarkStart w:id="24" w:name="raúl-ruiz-documenting-the-urban-soul"/>
    <w:p>
      <w:pPr>
        <w:pStyle w:val="Heading3"/>
      </w:pPr>
      <w:r>
        <w:t xml:space="preserve">1. Raúl Ruiz: Documenting the Urban Soul</w:t>
      </w:r>
    </w:p>
    <w:p>
      <w:pPr>
        <w:pStyle w:val="FirstParagraph"/>
      </w:pPr>
      <w:r>
        <w:t xml:space="preserve">Raúl Ruiz, a pioneering documentary photographer in Medellín, has spent over two decades capturing the city's streets. His work reflects the interplay between urban decay and renewal, often highlighting marginalized communities. For instance, his series "Barranquilla’s Breath" juxtaposes images of industrial zones with vibrant street festivals, illustrating Medellín’s duality.</w:t>
      </w:r>
    </w:p>
    <w:bookmarkEnd w:id="24"/>
    <w:bookmarkStart w:id="25" w:name="Xf9fafefb23af849891a2ed95882bb2317206f9c"/>
    <w:p>
      <w:pPr>
        <w:pStyle w:val="Heading3"/>
      </w:pPr>
      <w:r>
        <w:t xml:space="preserve">2. María Fernanda García: Portraits of Identity</w:t>
      </w:r>
    </w:p>
    <w:p>
      <w:pPr>
        <w:pStyle w:val="FirstParagraph"/>
      </w:pPr>
      <w:r>
        <w:t xml:space="preserve">María Fernanda García challenges traditional narratives of gender through her series "Eyes on the Edge." By photographing transgender individuals in Medellín’s LGBTQ+ communities, she confronts stereotypes and advocates for visibility. Her work has been exhibited at the Centro Cultural de Medellín, underscoring the city's role as a platform for social change.</w:t>
      </w:r>
    </w:p>
    <w:bookmarkEnd w:id="25"/>
    <w:bookmarkEnd w:id="26"/>
    <w:bookmarkEnd w:id="27"/>
    <w:bookmarkStart w:id="28" w:name="challenges-and-opportunities"/>
    <w:p>
      <w:pPr>
        <w:pStyle w:val="Heading2"/>
      </w:pPr>
      <w:r>
        <w:t xml:space="preserve">Challenges and Opportunities</w:t>
      </w:r>
    </w:p>
    <w:p>
      <w:pPr>
        <w:pStyle w:val="FirstParagraph"/>
      </w:pPr>
      <w:r>
        <w:t xml:space="preserve">Photographers in Colombia Medellín face unique challenges, including limited funding for artistic projects and the risk of censorship when documenting sensitive topics. However, the city’s growing cultural tourism industry and initiatives like the Medellín Photography Festival provide opportunities for collaboration and exposure.</w:t>
      </w:r>
    </w:p>
    <w:p>
      <w:pPr>
        <w:pStyle w:val="BodyText"/>
      </w:pPr>
      <w:r>
        <w:t xml:space="preserve">The rise of digital platforms has also enabled photographers to bypass traditional gatekeepers, sharing their work globally. For example, Instagram has become a vital tool for photographers like Carlos Méndez to document Medellín’s street art scene and connect with international audiences.</w:t>
      </w:r>
    </w:p>
    <w:bookmarkEnd w:id="28"/>
    <w:bookmarkStart w:id="29" w:name="conclusion"/>
    <w:p>
      <w:pPr>
        <w:pStyle w:val="Heading2"/>
      </w:pPr>
      <w:r>
        <w:t xml:space="preserve">Conclusion</w:t>
      </w:r>
    </w:p>
    <w:p>
      <w:pPr>
        <w:pStyle w:val="FirstParagraph"/>
      </w:pPr>
      <w:r>
        <w:t xml:space="preserve">This Master Thesis demonstrates that Colombia Medellín is not just a backdrop for photography but a dynamic space where photographers actively shape the city's narrative. Through their work, they address issues of memory, identity, and social justice, contributing to both local and global photographic discourse. The study underscores the importance of recognizing Medellín as a hub of innovation in visual art while highlighting the resilience and creativity of its photographers.</w:t>
      </w:r>
    </w:p>
    <w:p>
      <w:pPr>
        <w:pStyle w:val="BodyText"/>
      </w:pPr>
      <w:r>
        <w:t xml:space="preserve">Future research could explore the impact of artificial intelligence on photographic practices in Medellín or examine how younger generations are redefining traditional genres. Regardless, this thesis affirms that Colombia Medellín remains a vital site for understanding the evolving role of photographers in contemporary society.</w:t>
      </w:r>
    </w:p>
    <w:bookmarkEnd w:id="29"/>
    <w:p>
      <w:pPr>
        <w:pStyle w:val="BodyText"/>
      </w:pPr>
      <w:r>
        <w:t xml:space="preserve">Word count: 850+</w:t>
      </w:r>
    </w:p>
    <w:p>
      <w:pPr>
        <w:pStyle w:val="BodyText"/>
      </w:pPr>
      <w:r>
        <w:t xml:space="preserve">Keywords: Master Thesis, Photographer, Colombia Medellín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Colombia Medellín</dc:title>
  <dc:creator/>
  <dc:language>en</dc:language>
  <cp:keywords/>
  <dcterms:created xsi:type="dcterms:W3CDTF">2026-07-21T08:23:26Z</dcterms:created>
  <dcterms:modified xsi:type="dcterms:W3CDTF">2026-07-21T08:23:26Z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