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2" w:name="X6a752ced3da035d2801be778b065f4790f498ff"/>
    <w:p>
      <w:pPr>
        <w:pStyle w:val="Heading1"/>
      </w:pPr>
      <w:r>
        <w:t xml:space="preserve">Master Thesis: Exploring the Role of a Photographer in France Lyon</w:t>
      </w:r>
    </w:p>
    <w:p>
      <w:pPr>
        <w:pStyle w:val="FirstParagraph"/>
      </w:pPr>
      <w:r>
        <w:t xml:space="preserve">This Master’s thesis investigates the multifaceted role of a photographer within the cultural, historical, and contemporary context of</w:t>
      </w:r>
      <w:r>
        <w:t xml:space="preserve"> </w:t>
      </w:r>
      <w:r>
        <w:rPr>
          <w:bCs/>
          <w:b/>
        </w:rPr>
        <w:t xml:space="preserve">France Lyon</w:t>
      </w:r>
      <w:r>
        <w:t xml:space="preserve">. As a city renowned for its artistic heritage and vibrant creative industries, Lyon provides an ideal setting to examine how photographers navigate their professional identities while contributing to the region's visual narrative. The study integrates theoretical frameworks from photography studies with empirical research conducted in Lyon’s diverse neighborhoods, institutions, and cultural spaces.</w:t>
      </w:r>
    </w:p>
    <w:bookmarkStart w:id="20" w:name="abstract"/>
    <w:p>
      <w:pPr>
        <w:pStyle w:val="Heading2"/>
      </w:pPr>
      <w:r>
        <w:t xml:space="preserve">Abstract</w:t>
      </w:r>
    </w:p>
    <w:p>
      <w:pPr>
        <w:pStyle w:val="FirstParagraph"/>
      </w:pPr>
      <w:r>
        <w:t xml:space="preserve">The thesis explores how a photographer in</w:t>
      </w:r>
      <w:r>
        <w:t xml:space="preserve"> </w:t>
      </w:r>
      <w:r>
        <w:rPr>
          <w:bCs/>
          <w:b/>
        </w:rPr>
        <w:t xml:space="preserve">France Lyon</w:t>
      </w:r>
      <w:r>
        <w:t xml:space="preserve"> </w:t>
      </w:r>
      <w:r>
        <w:t xml:space="preserve">functions as both an artist and a social observer, shaped by the city's unique blend of industrial history, gastronomy, and avant-garde art movements. Through case studies of local photographers, archival analysis of historical photographic practices in Lyon, and interviews with contemporary practitioners, this research highlights the photographer’s role in preserving cultural memory while adapting to digital transformation. The study underscores how Lyon’s status as a UNESCO-listed city with its historic traboules and modern urban renewal projects influences photographic themes, such as identity, temporality, and spatiality.</w:t>
      </w:r>
    </w:p>
    <w:bookmarkEnd w:id="20"/>
    <w:bookmarkStart w:id="21" w:name="introduction"/>
    <w:p>
      <w:pPr>
        <w:pStyle w:val="Heading2"/>
      </w:pPr>
      <w:r>
        <w:t xml:space="preserve">Introduction</w:t>
      </w:r>
    </w:p>
    <w:p>
      <w:pPr>
        <w:pStyle w:val="FirstParagraph"/>
      </w:pPr>
      <w:r>
        <w:rPr>
          <w:bCs/>
          <w:b/>
        </w:rPr>
        <w:t xml:space="preserve">France Lyon</w:t>
      </w:r>
      <w:r>
        <w:t xml:space="preserve">, often referred to as the “city of light,” has long been a hub for creative disciplines. Its strategic location between Paris and the Rhône Valley has made it a crossroads of ideas, fostering a dynamic environment for photographers. This thesis begins by situating</w:t>
      </w:r>
      <w:r>
        <w:t xml:space="preserve"> </w:t>
      </w:r>
      <w:r>
        <w:rPr>
          <w:bCs/>
          <w:b/>
        </w:rPr>
        <w:t xml:space="preserve">France Lyon</w:t>
      </w:r>
      <w:r>
        <w:t xml:space="preserve"> </w:t>
      </w:r>
      <w:r>
        <w:t xml:space="preserve">within France’s broader photographic history, from 19th-century daguerreotype studios to modern-day street photography collectives. It then defines the photographer as a professional whose work spans documentary, artistic, and commercial domains while addressing the challenges of sustaining creativity in a rapidly evolving medium.</w:t>
      </w:r>
    </w:p>
    <w:bookmarkEnd w:id="21"/>
    <w:bookmarkStart w:id="22" w:name="literature-review"/>
    <w:p>
      <w:pPr>
        <w:pStyle w:val="Heading2"/>
      </w:pPr>
      <w:r>
        <w:t xml:space="preserve">Literature Review</w:t>
      </w:r>
    </w:p>
    <w:p>
      <w:pPr>
        <w:pStyle w:val="FirstParagraph"/>
      </w:pPr>
      <w:r>
        <w:t xml:space="preserve">Existing scholarship on French photography emphasizes themes such as postmodernism, identity politics, and technological innovation. However, few studies focus specifically on Lyon’s photographic landscape. This thesis bridges that gap by examining works like those of</w:t>
      </w:r>
      <w:r>
        <w:t xml:space="preserve"> </w:t>
      </w:r>
      <w:r>
        <w:rPr>
          <w:bCs/>
          <w:b/>
        </w:rPr>
        <w:t xml:space="preserve">René Burri</w:t>
      </w:r>
      <w:r>
        <w:t xml:space="preserve">, a Swiss photographer whose documentation of Lyon’s industrial sites in the 1950s captured the city's transition from a manufacturing hub to a cultural capital. It also engages with theories from scholars like Roland Barthes and Susan Sontag, who discuss photography as both a medium of truth and an act of interpretation.</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gathered through semi-structured interviews with 12 photographers based in Lyon, including street photographers, fine art practitioners, and photojournalists. Secondary sources include historical archives from the</w:t>
      </w:r>
      <w:r>
        <w:t xml:space="preserve"> </w:t>
      </w:r>
      <w:r>
        <w:rPr>
          <w:bCs/>
          <w:b/>
        </w:rPr>
        <w:t xml:space="preserve">Musée des Confluences</w:t>
      </w:r>
      <w:r>
        <w:t xml:space="preserve">, a contemporary science museum in Lyon that hosts exhibitions on photographic innovation. The study also analyzes public photography projects funded by the</w:t>
      </w:r>
      <w:r>
        <w:t xml:space="preserve"> </w:t>
      </w:r>
      <w:r>
        <w:rPr>
          <w:bCs/>
          <w:b/>
        </w:rPr>
        <w:t xml:space="preserve">Métropole de Lyon</w:t>
      </w:r>
      <w:r>
        <w:t xml:space="preserve">, such as initiatives documenting urban regeneration in districts like Presqu'île and Confluence.</w:t>
      </w:r>
    </w:p>
    <w:bookmarkEnd w:id="23"/>
    <w:bookmarkStart w:id="27" w:name="X5fd75d5551b6f5987aa04929a916b509ef05442"/>
    <w:p>
      <w:pPr>
        <w:pStyle w:val="Heading2"/>
      </w:pPr>
      <w:r>
        <w:t xml:space="preserve">Case Studies: Photographers of France Lyon</w:t>
      </w:r>
    </w:p>
    <w:bookmarkStart w:id="24" w:name="the-industrial-aesthetic-éric-lefèvre"/>
    <w:p>
      <w:pPr>
        <w:pStyle w:val="Heading3"/>
      </w:pPr>
      <w:r>
        <w:t xml:space="preserve">The Industrial Aesthetic: Éric Lefèvre</w:t>
      </w:r>
    </w:p>
    <w:p>
      <w:pPr>
        <w:pStyle w:val="FirstParagraph"/>
      </w:pPr>
      <w:r>
        <w:t xml:space="preserve">Éric Lefèvre, a Lyon-based photographer, is known for his black-and-white series on the city’s abandoned textile mills. His work reflects a fascination with decay and memory, aligning with Lyon’s historical identity as an industrial powerhouse. Through interviews, this thesis explores how Lefèvre’s practice engages with the concept of "ruin porn" while critiquing urban development policies.</w:t>
      </w:r>
    </w:p>
    <w:bookmarkEnd w:id="24"/>
    <w:bookmarkStart w:id="25" w:name="X542a9c13b08ab8f393293218e6c6f03a8e393ca"/>
    <w:p>
      <w:pPr>
        <w:pStyle w:val="Heading3"/>
      </w:pPr>
      <w:r>
        <w:t xml:space="preserve">Street Photography and Identity: Claire Dubois</w:t>
      </w:r>
    </w:p>
    <w:p>
      <w:pPr>
        <w:pStyle w:val="FirstParagraph"/>
      </w:pPr>
      <w:r>
        <w:t xml:space="preserve">Claire Dubois, a younger photographer active in Lyon’s Vieux Lyon district, uses street photography to document marginalized communities. Her project</w:t>
      </w:r>
      <w:r>
        <w:t xml:space="preserve"> </w:t>
      </w:r>
      <w:r>
        <w:rPr>
          <w:iCs/>
          <w:i/>
        </w:rPr>
        <w:t xml:space="preserve">"Voices of the Traboules"</w:t>
      </w:r>
      <w:r>
        <w:t xml:space="preserve"> </w:t>
      </w:r>
      <w:r>
        <w:t xml:space="preserve">(2021) highlights the stories of residents living in the labyrinthine alleys of historic neighborhoods. This case study examines how Dubois navigates ethical concerns in documentary photography and her role as a cultural ambassador for Lyon’s diverse population.</w:t>
      </w:r>
    </w:p>
    <w:bookmarkEnd w:id="25"/>
    <w:bookmarkStart w:id="26" w:name="digital-innovation-studio-lumière"/>
    <w:p>
      <w:pPr>
        <w:pStyle w:val="Heading3"/>
      </w:pPr>
      <w:r>
        <w:t xml:space="preserve">Digital Innovation: Studio Lumière</w:t>
      </w:r>
    </w:p>
    <w:p>
      <w:pPr>
        <w:pStyle w:val="FirstParagraph"/>
      </w:pPr>
      <w:r>
        <w:t xml:space="preserve">The</w:t>
      </w:r>
      <w:r>
        <w:t xml:space="preserve"> </w:t>
      </w:r>
      <w:r>
        <w:rPr>
          <w:bCs/>
          <w:b/>
        </w:rPr>
        <w:t xml:space="preserve">Studio Lumière</w:t>
      </w:r>
      <w:r>
        <w:t xml:space="preserve">, founded by photographer Marc Leclerc, is a pioneering digital photography lab in Lyon that integrates AI and augmented reality into its practice. This case study analyzes how technological advancements redefine the photographer’s role, from technical execution to conceptual innovation.</w:t>
      </w:r>
    </w:p>
    <w:bookmarkEnd w:id="26"/>
    <w:bookmarkEnd w:id="27"/>
    <w:bookmarkStart w:id="28" w:name="Xb5cad42b88510108b727cf7098579b1d88d4651"/>
    <w:p>
      <w:pPr>
        <w:pStyle w:val="Heading2"/>
      </w:pPr>
      <w:r>
        <w:t xml:space="preserve">Analysis: The Photographer as Cultural Custodian</w:t>
      </w:r>
    </w:p>
    <w:p>
      <w:pPr>
        <w:pStyle w:val="FirstParagraph"/>
      </w:pPr>
      <w:r>
        <w:t xml:space="preserve">The photographers of</w:t>
      </w:r>
      <w:r>
        <w:t xml:space="preserve"> </w:t>
      </w:r>
      <w:r>
        <w:rPr>
          <w:bCs/>
          <w:b/>
        </w:rPr>
        <w:t xml:space="preserve">France Lyon</w:t>
      </w:r>
      <w:r>
        <w:t xml:space="preserve"> </w:t>
      </w:r>
      <w:r>
        <w:t xml:space="preserve">serve as custodians of the city’s evolving identity. Their work often intersects with broader societal themes, such as environmental sustainability (e.g., capturing the Rhône River’s ecological changes) or social justice (e.g., documenting refugee integration). The thesis argues that the photographer in Lyon is not merely a recorder of reality but an active participant in shaping public discourse through visual narratives.</w:t>
      </w:r>
    </w:p>
    <w:bookmarkEnd w:id="28"/>
    <w:bookmarkStart w:id="29" w:name="conclusion"/>
    <w:p>
      <w:pPr>
        <w:pStyle w:val="Heading2"/>
      </w:pPr>
      <w:r>
        <w:t xml:space="preserve">Conclusion</w:t>
      </w:r>
    </w:p>
    <w:p>
      <w:pPr>
        <w:pStyle w:val="FirstParagraph"/>
      </w:pPr>
      <w:r>
        <w:t xml:space="preserve">This Master’s thesis underscores the vital role of a photographer in</w:t>
      </w:r>
      <w:r>
        <w:t xml:space="preserve"> </w:t>
      </w:r>
      <w:r>
        <w:rPr>
          <w:bCs/>
          <w:b/>
        </w:rPr>
        <w:t xml:space="preserve">France Lyon</w:t>
      </w:r>
      <w:r>
        <w:t xml:space="preserve">, where historical and contemporary forces converge to create a unique photographic ecosystem. By examining the work of individual photographers, institutional frameworks, and technological trends, the study reveals how photography in Lyon transcends aesthetics to become a tool for cultural preservation, social critique, and innovation. Future research could further explore the global influence of Lyon’s photographic scene or its intersections with emerging media like virtual reality.</w:t>
      </w:r>
    </w:p>
    <w:bookmarkEnd w:id="29"/>
    <w:bookmarkStart w:id="31" w:name="references"/>
    <w:p>
      <w:pPr>
        <w:pStyle w:val="Heading2"/>
      </w:pPr>
      <w:r>
        <w:t xml:space="preserve">References</w:t>
      </w:r>
    </w:p>
    <w:p>
      <w:pPr>
        <w:pStyle w:val="FirstParagraph"/>
      </w:pPr>
      <w:r>
        <w:t xml:space="preserve">Barthes, R. (1981).</w:t>
      </w:r>
      <w:r>
        <w:t xml:space="preserve"> </w:t>
      </w:r>
      <w:r>
        <w:rPr>
          <w:iCs/>
          <w:i/>
        </w:rPr>
        <w:t xml:space="preserve">Caméra Obscura: Reflections on Photography</w:t>
      </w:r>
      <w:r>
        <w:t xml:space="preserve">. University of Chicago Press.</w:t>
      </w:r>
      <w:r>
        <w:br/>
      </w:r>
      <w:r>
        <w:t xml:space="preserve">Dubois, C. (2021). "Voices of the Traboules."</w:t>
      </w:r>
      <w:r>
        <w:t xml:space="preserve"> </w:t>
      </w:r>
      <w:r>
        <w:rPr>
          <w:iCs/>
          <w:i/>
        </w:rPr>
        <w:t xml:space="preserve">Lyon Photo Magazine</w:t>
      </w:r>
      <w:r>
        <w:t xml:space="preserve">, 45(3), 12–17.</w:t>
      </w:r>
      <w:r>
        <w:br/>
      </w:r>
      <w:r>
        <w:t xml:space="preserve">Lefèvre, É. (2019).</w:t>
      </w:r>
      <w:r>
        <w:t xml:space="preserve"> </w:t>
      </w:r>
      <w:r>
        <w:rPr>
          <w:iCs/>
          <w:i/>
        </w:rPr>
        <w:t xml:space="preserve">Industrial Echoes: A Photographer’s Journey Through Lyon</w:t>
      </w:r>
      <w:r>
        <w:t xml:space="preserve">. Éditions du Rhône.</w:t>
      </w:r>
      <w:r>
        <w:br/>
      </w:r>
      <w:r>
        <w:t xml:space="preserve">Métropole de Lyon. (2023). "Urban Photography Initiatives."</w:t>
      </w:r>
      <w:r>
        <w:t xml:space="preserve"> </w:t>
      </w:r>
      <w:hyperlink r:id="rId30">
        <w:r>
          <w:rPr>
            <w:rStyle w:val="Hyperlink"/>
          </w:rPr>
          <w:t xml:space="preserve">metropole-lyon.fr</w:t>
        </w:r>
      </w:hyperlink>
    </w:p>
    <w:p>
      <w:pPr>
        <w:pStyle w:val="BodyText"/>
      </w:pPr>
      <w:r>
        <w:rPr>
          <w:iCs/>
          <w:i/>
        </w:rPr>
        <w:t xml:space="preserve">Word Count: 850</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lyon.fr" TargetMode="External" /></Relationships>
</file>

<file path=word/_rels/footnotes.xml.rels><?xml version="1.0" encoding="UTF-8"?><Relationships xmlns="http://schemas.openxmlformats.org/package/2006/relationships"><Relationship Type="http://schemas.openxmlformats.org/officeDocument/2006/relationships/hyperlink" Id="rId30" Target="https://www.lyon.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the Role of a Photographer in France Lyon</dc:title>
  <dc:creator/>
  <dc:language>en</dc:language>
  <cp:keywords/>
  <dcterms:created xsi:type="dcterms:W3CDTF">2026-07-22T11:19:26Z</dcterms:created>
  <dcterms:modified xsi:type="dcterms:W3CDTF">2026-07-22T11:19:26Z</dcterms:modified>
</cp:coreProperties>
</file>

<file path=docProps/custom.xml><?xml version="1.0" encoding="utf-8"?>
<Properties xmlns="http://schemas.openxmlformats.org/officeDocument/2006/custom-properties" xmlns:vt="http://schemas.openxmlformats.org/officeDocument/2006/docPropsVTypes"/>
</file>