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Identity</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2c522b83a4ea16496cf6fc73c4f60dda6673b09"/>
    <w:p>
      <w:pPr>
        <w:pStyle w:val="Heading1"/>
      </w:pPr>
      <w:r>
        <w:t xml:space="preserve">Master Thesis: The Role of the Photographer in Documenting Urban Identity and Cultural Heritage in Israel Jerusalem</w:t>
      </w:r>
    </w:p>
    <w:p>
      <w:pPr>
        <w:pStyle w:val="FirstParagraph"/>
      </w:pPr>
      <w:r>
        <w:t xml:space="preserve">This Master's thesis explores the critical role of photographers as cultural historians, social commentators, and visual storytellers within the unique socio-political landscape of Israel Jerusalem. As a city steeped in millennia of history, religion, and conflict, Jerusalem presents a complex tapestry for photographers to navigate. Through this study, I examine how Photographers in Israel Jerusalem have shaped public perception of the city’s identity through their lens, while also confronting ethical and political challenges inherent to documenting such a contested space.</w:t>
      </w:r>
    </w:p>
    <w:bookmarkStart w:id="20" w:name="introduction"/>
    <w:p>
      <w:pPr>
        <w:pStyle w:val="Heading2"/>
      </w:pPr>
      <w:r>
        <w:t xml:space="preserve">1. Introduction</w:t>
      </w:r>
    </w:p>
    <w:p>
      <w:pPr>
        <w:pStyle w:val="FirstParagraph"/>
      </w:pPr>
      <w:r>
        <w:t xml:space="preserve">Jerusalem, the capital of Israel and a holy site for Judaism, Christianity, and Islam, is a city where ancient ruins coexist with modern development. The Photographer in this context is not merely an artist but also an observer of historical continuity and social change. This thesis investigates how Photographers in Israel Jerusalem use their craft to capture the duality of the city—its beauty and its tensions—and how their work contributes to both local and global understanding of its cultural significance.</w:t>
      </w:r>
    </w:p>
    <w:bookmarkEnd w:id="20"/>
    <w:bookmarkStart w:id="21" w:name="the-photographer-as-cultural-historian"/>
    <w:p>
      <w:pPr>
        <w:pStyle w:val="Heading2"/>
      </w:pPr>
      <w:r>
        <w:t xml:space="preserve">2. The Photographer as Cultural Historian</w:t>
      </w:r>
    </w:p>
    <w:p>
      <w:pPr>
        <w:pStyle w:val="FirstParagraph"/>
      </w:pPr>
      <w:r>
        <w:t xml:space="preserve">Photography has long served as a tool for documenting history, and in Jerusalem, it is indispensable. Photographers in Israel Jerusalem often focus on preserving the city’s architectural heritage, from the Western Wall to the Dome of the Rock. For example, photographers like [insert name of local photographer] have dedicated their careers to capturing the interplay between tradition and modernity in neighborhoods such as Old City and Mea Shearim. These images not only archive physical landmarks but also contextualize them within broader narratives of memory and resistance.</w:t>
      </w:r>
    </w:p>
    <w:bookmarkEnd w:id="21"/>
    <w:bookmarkStart w:id="22" w:name="X64e116dcb47ad50b805d8db0fb734e688c3f829"/>
    <w:p>
      <w:pPr>
        <w:pStyle w:val="Heading2"/>
      </w:pPr>
      <w:r>
        <w:t xml:space="preserve">3. Ethical Challenges in Photographic Documentation</w:t>
      </w:r>
    </w:p>
    <w:p>
      <w:pPr>
        <w:pStyle w:val="FirstParagraph"/>
      </w:pPr>
      <w:r>
        <w:t xml:space="preserve">The Photographer in Israel Jerusalem must navigate sensitive ethical terrain. Capturing images of religious rituals, political protests, or marginalized communities requires a deep respect for cultural and religious boundaries. For instance, photographing the Al-Aqsa Mosque during heightened tensions risks being perceived as biased or exploitative. This thesis argues that Photographers in Israel Jerusalem must adopt a reflexive approach, balancing artistic freedom with responsibility to avoid perpetuating stereotypes or fueling divisions.</w:t>
      </w:r>
    </w:p>
    <w:bookmarkEnd w:id="22"/>
    <w:bookmarkStart w:id="23" w:name="the-photographer-as-social-critic"/>
    <w:p>
      <w:pPr>
        <w:pStyle w:val="Heading2"/>
      </w:pPr>
      <w:r>
        <w:t xml:space="preserve">4. The Photographer as Social Critic</w:t>
      </w:r>
    </w:p>
    <w:p>
      <w:pPr>
        <w:pStyle w:val="FirstParagraph"/>
      </w:pPr>
      <w:r>
        <w:t xml:space="preserve">Many Photographers in Israel Jerusalem use their work to highlight socio-political issues such as displacement, occupation, and identity. Through documentary photography, they shed light on the lived experiences of Palestinians and Jews living under conditions of coexistence and conflict. Projects like [insert name of photo project] have been pivotal in bringing attention to the human cost of territorial disputes, demonstrating how photography can be a form of activism.</w:t>
      </w:r>
    </w:p>
    <w:bookmarkEnd w:id="23"/>
    <w:bookmarkStart w:id="24" w:name="Xd1ba2be5a28084f609fc1fcb2a99fb9d2e4b3fd"/>
    <w:p>
      <w:pPr>
        <w:pStyle w:val="Heading2"/>
      </w:pPr>
      <w:r>
        <w:t xml:space="preserve">5. Technological Advancements and Their Impact</w:t>
      </w:r>
    </w:p>
    <w:p>
      <w:pPr>
        <w:pStyle w:val="FirstParagraph"/>
      </w:pPr>
      <w:r>
        <w:t xml:space="preserve">The rise of digital photography and social media has transformed the role of Photographers in Israel Jerusalem. Today, photographers can instantly share their work with global audiences, amplifying their impact. However, this also raises questions about the commodification of imagery and the loss of depth in rapid consumption. This thesis explores how Photographers in Israel Jerusalem are adapting to these changes while maintaining authenticity and purpose.</w:t>
      </w:r>
    </w:p>
    <w:bookmarkEnd w:id="24"/>
    <w:bookmarkStart w:id="25" w:name="Xb08fa701adb3980d78390647a1882640ce212c5"/>
    <w:p>
      <w:pPr>
        <w:pStyle w:val="Heading2"/>
      </w:pPr>
      <w:r>
        <w:t xml:space="preserve">6. Case Study: The Photographer’s Lens in Times of Conflict</w:t>
      </w:r>
    </w:p>
    <w:p>
      <w:pPr>
        <w:pStyle w:val="FirstParagraph"/>
      </w:pPr>
      <w:r>
        <w:t xml:space="preserve">A detailed analysis of [insert name of photographer or project] illustrates the challenges and opportunities faced by Photographers in Israel Jerusalem during periods of unrest. Their work captures the resilience of communities, the destruction caused by violence, and the fragile hope for peace. This case study underscores how photography can serve as both a record and a catalyst for dialogue.</w:t>
      </w:r>
    </w:p>
    <w:bookmarkEnd w:id="25"/>
    <w:bookmarkStart w:id="26" w:name="conclusion"/>
    <w:p>
      <w:pPr>
        <w:pStyle w:val="Heading2"/>
      </w:pPr>
      <w:r>
        <w:t xml:space="preserve">7. Conclusion</w:t>
      </w:r>
    </w:p>
    <w:p>
      <w:pPr>
        <w:pStyle w:val="FirstParagraph"/>
      </w:pPr>
      <w:r>
        <w:t xml:space="preserve">In conclusion, Photographers in Israel Jerusalem play an irreplaceable role in shaping narratives about the city’s past, present, and future. Their work transcends aesthetics to engage with profound questions of identity, justice, and memory. This Master Thesis highlights the necessity of supporting photographers as both artists and advocates for cultural preservation in a city where every photograph tells a story of coexistence amidst division.</w:t>
      </w:r>
    </w:p>
    <w:bookmarkEnd w:id="26"/>
    <w:bookmarkStart w:id="27" w:name="references"/>
    <w:p>
      <w:pPr>
        <w:pStyle w:val="Heading2"/>
      </w:pPr>
      <w:r>
        <w:t xml:space="preserve">References</w:t>
      </w:r>
    </w:p>
    <w:p>
      <w:pPr>
        <w:numPr>
          <w:ilvl w:val="0"/>
          <w:numId w:val="1001"/>
        </w:numPr>
        <w:pStyle w:val="Compact"/>
      </w:pPr>
      <w:r>
        <w:t xml:space="preserve">[Insert academic sources about photography in Jerusalem]</w:t>
      </w:r>
    </w:p>
    <w:p>
      <w:pPr>
        <w:numPr>
          <w:ilvl w:val="0"/>
          <w:numId w:val="1001"/>
        </w:numPr>
        <w:pStyle w:val="Compact"/>
      </w:pPr>
      <w:r>
        <w:t xml:space="preserve">[Include interviews or articles with Photographers in Israel Jerusalem]</w:t>
      </w:r>
    </w:p>
    <w:p>
      <w:pPr>
        <w:numPr>
          <w:ilvl w:val="0"/>
          <w:numId w:val="1001"/>
        </w:numPr>
        <w:pStyle w:val="Compact"/>
      </w:pPr>
      <w:r>
        <w:t xml:space="preserve">[Cite historical and sociological studies of the city’s identity]</w:t>
      </w:r>
    </w:p>
    <w:p>
      <w:pPr>
        <w:pStyle w:val="FirstParagraph"/>
      </w:pPr>
      <w:r>
        <w:rPr>
          <w:bCs/>
          <w:b/>
        </w:rPr>
        <w:t xml:space="preserve">Keywords:</w:t>
      </w:r>
      <w:r>
        <w:t xml:space="preserve"> </w:t>
      </w:r>
      <w:r>
        <w:t xml:space="preserve">Master Thesis, Photographer,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Urban Identity in Israel Jerusalem</dc:title>
  <dc:creator/>
  <dc:language>en</dc:language>
  <cp:keywords/>
  <dcterms:created xsi:type="dcterms:W3CDTF">2026-07-20T13:15:06Z</dcterms:created>
  <dcterms:modified xsi:type="dcterms:W3CDTF">2026-07-20T13:15:06Z</dcterms:modified>
</cp:coreProperties>
</file>

<file path=docProps/custom.xml><?xml version="1.0" encoding="utf-8"?>
<Properties xmlns="http://schemas.openxmlformats.org/officeDocument/2006/custom-properties" xmlns:vt="http://schemas.openxmlformats.org/officeDocument/2006/docPropsVTypes"/>
</file>