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c472c7639e04b7a5f1a6568d56305df7275f5e4"/>
    <w:p>
      <w:pPr>
        <w:pStyle w:val="Heading1"/>
      </w:pPr>
      <w:r>
        <w:t xml:space="preserve">Master Thesis on the Photographer in Tel Aviv, Israel</w:t>
      </w:r>
    </w:p>
    <w:bookmarkStart w:id="20" w:name="abstract"/>
    <w:p>
      <w:pPr>
        <w:pStyle w:val="Heading2"/>
      </w:pPr>
      <w:r>
        <w:t xml:space="preserve">Abstract</w:t>
      </w:r>
    </w:p>
    <w:p>
      <w:pPr>
        <w:pStyle w:val="FirstParagraph"/>
      </w:pPr>
      <w:r>
        <w:t xml:space="preserve">This Master Thesis explores the evolving role of the photographer as a cultural and artistic force within the vibrant urban landscape of Tel Aviv, Israel. By examining historical context, contemporary practices, and socio-political influences in Tel Aviv's photography scene, this study highlights how photographers in this dynamic city navigate challenges and opportunities to shape visual narratives. The research emphasizes Tel Aviv’s unique blend of modernity, multiculturalism, and historical depth as a catalyst for innovative photographic expression. This document serves as a critical framework for understanding the photographer’s contribution to both local identity and global art discourse.</w:t>
      </w:r>
    </w:p>
    <w:bookmarkEnd w:id="20"/>
    <w:bookmarkStart w:id="21" w:name="introduction"/>
    <w:p>
      <w:pPr>
        <w:pStyle w:val="Heading2"/>
      </w:pPr>
      <w:r>
        <w:t xml:space="preserve">Introduction</w:t>
      </w:r>
    </w:p>
    <w:p>
      <w:pPr>
        <w:pStyle w:val="FirstParagraph"/>
      </w:pPr>
      <w:r>
        <w:t xml:space="preserve">A Master Thesis is an academic endeavor that requires rigorous analysis, original research, and interdisciplinary insight. In this study, the focus is on the Photographer—the individual who captures moments, tells stories through images—and their significance in Tel Aviv, Israel. As a city known for its eclectic architecture, bustling street life, and rich cultural heritage (including Jewish history intertwined with Arab influences), Tel Aviv offers a unique lens for examining how photographers interact with their environment. This thesis investigates how the Photographer in Tel Aviv operates within this context, blending artistic vision with social commentary.</w:t>
      </w:r>
    </w:p>
    <w:bookmarkEnd w:id="21"/>
    <w:bookmarkStart w:id="22" w:name="historical-context-photography-in-israel"/>
    <w:p>
      <w:pPr>
        <w:pStyle w:val="Heading2"/>
      </w:pPr>
      <w:r>
        <w:t xml:space="preserve">Historical Context: Photography in Israel</w:t>
      </w:r>
    </w:p>
    <w:p>
      <w:pPr>
        <w:pStyle w:val="FirstParagraph"/>
      </w:pPr>
      <w:r>
        <w:t xml:space="preserve">Photography has long held a central role in documenting and shaping perceptions of Israel. From early 20th-century pioneers like Eliyahu Lerman to contemporary artists, the medium has been used to explore themes of identity, conflict, and coexistence. Tel Aviv, founded in 1909 as a Jewish settlement on the Mediterranean coast, became a hub for modernist photography in the mid-20th century. The city’s Bauhaus-inspired architecture and cosmopolitan atmosphere provided fertile ground for experimental styles.</w:t>
      </w:r>
    </w:p>
    <w:p>
      <w:pPr>
        <w:pStyle w:val="BodyText"/>
      </w:pPr>
      <w:r>
        <w:t xml:space="preserve">In recent decades, photographers in Tel Aviv have expanded their focus to address issues such as migration, urbanization, and the complexities of Israeli society. This evolution reflects both global trends in documentary photography and local narratives specific to Israel’s socio-political landscape.</w:t>
      </w:r>
    </w:p>
    <w:bookmarkEnd w:id="22"/>
    <w:bookmarkStart w:id="23" w:name="methodology"/>
    <w:p>
      <w:pPr>
        <w:pStyle w:val="Heading2"/>
      </w:pPr>
      <w:r>
        <w:t xml:space="preserve">Methodology</w:t>
      </w:r>
    </w:p>
    <w:p>
      <w:pPr>
        <w:pStyle w:val="FirstParagraph"/>
      </w:pPr>
      <w:r>
        <w:t xml:space="preserve">This Master Thesis employs a mixed-methods approach, combining archival research with qualitative analysis of photographs, interviews with practicing photographers, and case studies of exhibitions in Tel Aviv. The study draws on academic literature related to visual culture, urban sociology, and Middle Eastern history. Key sources include works by scholars such as Avi Sagi (on Israeli art) and David Bate (on photographic theory). Data was collected through fieldwork in Tel Aviv’s photography galleries, such as</w:t>
      </w:r>
      <w:r>
        <w:t xml:space="preserve"> </w:t>
      </w:r>
      <w:r>
        <w:rPr>
          <w:iCs/>
          <w:i/>
        </w:rPr>
        <w:t xml:space="preserve">Helena Rubinstein Pavilion</w:t>
      </w:r>
      <w:r>
        <w:t xml:space="preserve">, and collaborations with local photographers.</w:t>
      </w:r>
    </w:p>
    <w:bookmarkEnd w:id="23"/>
    <w:bookmarkStart w:id="24" w:name="case-studies-photographers-in-tel-aviv"/>
    <w:p>
      <w:pPr>
        <w:pStyle w:val="Heading2"/>
      </w:pPr>
      <w:r>
        <w:t xml:space="preserve">Case Studies: Photographers in Tel Aviv</w:t>
      </w:r>
    </w:p>
    <w:p>
      <w:pPr>
        <w:pStyle w:val="FirstParagraph"/>
      </w:pPr>
      <w:r>
        <w:t xml:space="preserve">The Photographer in Tel Aviv is not a monolithic entity but a diverse group of artists each contributing to the city’s visual identity. Three case studies illustrate this diversity:</w:t>
      </w:r>
    </w:p>
    <w:p>
      <w:pPr>
        <w:numPr>
          <w:ilvl w:val="0"/>
          <w:numId w:val="1001"/>
        </w:numPr>
        <w:pStyle w:val="Compact"/>
      </w:pPr>
      <w:r>
        <w:rPr>
          <w:bCs/>
          <w:b/>
        </w:rPr>
        <w:t xml:space="preserve">Avraham Yeshurun</w:t>
      </w:r>
      <w:r>
        <w:t xml:space="preserve">: A pioneer of street photography, Yeshurun’s work captures the raw energy of Tel Aviv’s streets, blending humor and critique.</w:t>
      </w:r>
    </w:p>
    <w:p>
      <w:pPr>
        <w:numPr>
          <w:ilvl w:val="0"/>
          <w:numId w:val="1001"/>
        </w:numPr>
        <w:pStyle w:val="Compact"/>
      </w:pPr>
      <w:r>
        <w:rPr>
          <w:bCs/>
          <w:b/>
        </w:rPr>
        <w:t xml:space="preserve">Hadas Mendelson</w:t>
      </w:r>
      <w:r>
        <w:t xml:space="preserve">: Known for her portraiture and exploration of gender roles in Israeli society, Mendelson’s work reflects Tel Aviv’s progressive yet complex cultural milieu.</w:t>
      </w:r>
    </w:p>
    <w:p>
      <w:pPr>
        <w:numPr>
          <w:ilvl w:val="0"/>
          <w:numId w:val="1001"/>
        </w:numPr>
        <w:pStyle w:val="Compact"/>
      </w:pPr>
      <w:r>
        <w:rPr>
          <w:bCs/>
          <w:b/>
        </w:rPr>
        <w:t xml:space="preserve">Itai Grunberg</w:t>
      </w:r>
      <w:r>
        <w:t xml:space="preserve">: A documentary photographer who focuses on the margins of Israeli society, including immigrant communities and marginalized youth in Tel Aviv.</w:t>
      </w:r>
    </w:p>
    <w:p>
      <w:pPr>
        <w:pStyle w:val="FirstParagraph"/>
      </w:pPr>
      <w:r>
        <w:t xml:space="preserve">These photographers exemplify how the Photographer in Tel Aviv navigates both personal expression and public discourse. Their work often grapples with questions of belonging, memory, and the city’s dual identity as a modern metropolis and a site of historical tension.</w:t>
      </w:r>
    </w:p>
    <w:bookmarkEnd w:id="24"/>
    <w:bookmarkStart w:id="25" w:name="challenges-and-opportunities-in-tel-aviv"/>
    <w:p>
      <w:pPr>
        <w:pStyle w:val="Heading2"/>
      </w:pPr>
      <w:r>
        <w:t xml:space="preserve">Challenges and Opportunities in Tel Aviv</w:t>
      </w:r>
    </w:p>
    <w:p>
      <w:pPr>
        <w:pStyle w:val="FirstParagraph"/>
      </w:pPr>
      <w:r>
        <w:t xml:space="preserve">The Photographer in Tel Aviv faces unique challenges. Rapid urban development threatens to erase neighborhoods that have inspired generations of artists. Additionally, political sensitivities—such as the representation of Arab communities or the Israeli-Palestinian conflict—require careful navigation to avoid misinterpretation or censorship.</w:t>
      </w:r>
    </w:p>
    <w:p>
      <w:pPr>
        <w:pStyle w:val="BodyText"/>
      </w:pPr>
      <w:r>
        <w:t xml:space="preserve">However, Tel Aviv also offers unparalleled opportunities. Its status as a global hub for technology and design has created a symbiotic relationship between photography and digital media. Initiatives like</w:t>
      </w:r>
      <w:r>
        <w:t xml:space="preserve"> </w:t>
      </w:r>
      <w:r>
        <w:rPr>
          <w:iCs/>
          <w:i/>
        </w:rPr>
        <w:t xml:space="preserve">Tel Aviv Photo Week</w:t>
      </w:r>
      <w:r>
        <w:t xml:space="preserve"> </w:t>
      </w:r>
      <w:r>
        <w:t xml:space="preserve">and the presence of institutions like the</w:t>
      </w:r>
      <w:r>
        <w:t xml:space="preserve"> </w:t>
      </w:r>
      <w:r>
        <w:rPr>
          <w:iCs/>
          <w:i/>
        </w:rPr>
        <w:t xml:space="preserve">Israel Museum</w:t>
      </w:r>
      <w:r>
        <w:t xml:space="preserve"> </w:t>
      </w:r>
      <w:r>
        <w:t xml:space="preserve">provide platforms for both emerging and established photographers.</w:t>
      </w:r>
    </w:p>
    <w:bookmarkEnd w:id="25"/>
    <w:bookmarkStart w:id="26" w:name="X888718202281ccda6857b9c38c82f070dc605c3"/>
    <w:p>
      <w:pPr>
        <w:pStyle w:val="Heading2"/>
      </w:pPr>
      <w:r>
        <w:t xml:space="preserve">Cultural Significance of the Photographer in Tel Aviv</w:t>
      </w:r>
    </w:p>
    <w:p>
      <w:pPr>
        <w:pStyle w:val="FirstParagraph"/>
      </w:pPr>
      <w:r>
        <w:t xml:space="preserve">The Photographer in Tel Aviv is more than an artist—they are a cultural archivist, a storyteller, and sometimes a provocateur. Their work reflects the city’s contradictions: its cosmopolitanism amid regional conflict, its modernity rooted in ancient history. Through their lenses, photographers document everything from the neon-lit promenades of Rothschild Boulevard to the quiet resilience of Tel Aviv’s immigrant communities.</w:t>
      </w:r>
    </w:p>
    <w:p>
      <w:pPr>
        <w:pStyle w:val="BodyText"/>
      </w:pPr>
      <w:r>
        <w:t xml:space="preserve">This thesis argues that the Photographer in Tel Aviv plays a vital role in shaping collective memory and fostering cross-cultural dialogue. In an era of rapid change and global interconnectedness, their work remains a testament to the power of visual storytelling.</w:t>
      </w:r>
    </w:p>
    <w:bookmarkEnd w:id="26"/>
    <w:bookmarkStart w:id="27" w:name="conclusion"/>
    <w:p>
      <w:pPr>
        <w:pStyle w:val="Heading2"/>
      </w:pPr>
      <w:r>
        <w:t xml:space="preserve">Conclusion</w:t>
      </w:r>
    </w:p>
    <w:p>
      <w:pPr>
        <w:pStyle w:val="FirstParagraph"/>
      </w:pPr>
      <w:r>
        <w:t xml:space="preserve">This Master Thesis has examined the Photographer’s evolving role in Tel Aviv, Israel, highlighting how the city’s unique socio-cultural fabric influences photographic practice. From historical pioneers to contemporary artists, photographers in Tel Aviv continue to explore themes of identity, conflict, and coexistence. As a critical academic inquiry into this subject matter, this study underscores the importance of supporting visual art as a medium for understanding both local and global narratives. The Photographer in Tel Aviv is not merely an observer—they are an active participant in shaping the city’s future.</w:t>
      </w:r>
    </w:p>
    <w:bookmarkEnd w:id="27"/>
    <w:bookmarkStart w:id="28" w:name="references"/>
    <w:p>
      <w:pPr>
        <w:pStyle w:val="Heading2"/>
      </w:pPr>
      <w:r>
        <w:t xml:space="preserve">References</w:t>
      </w:r>
    </w:p>
    <w:p>
      <w:pPr>
        <w:numPr>
          <w:ilvl w:val="0"/>
          <w:numId w:val="1002"/>
        </w:numPr>
        <w:pStyle w:val="Compact"/>
      </w:pPr>
      <w:r>
        <w:t xml:space="preserve">Bate, D. (2013).</w:t>
      </w:r>
      <w:r>
        <w:t xml:space="preserve"> </w:t>
      </w:r>
      <w:r>
        <w:rPr>
          <w:iCs/>
          <w:i/>
        </w:rPr>
        <w:t xml:space="preserve">The New Topographics: Photographs of a Man-Altered Landscape</w:t>
      </w:r>
      <w:r>
        <w:t xml:space="preserve">.</w:t>
      </w:r>
    </w:p>
    <w:p>
      <w:pPr>
        <w:numPr>
          <w:ilvl w:val="0"/>
          <w:numId w:val="1002"/>
        </w:numPr>
        <w:pStyle w:val="Compact"/>
      </w:pPr>
      <w:r>
        <w:t xml:space="preserve">Sagi, A. (2015). “Visualizing Israel: Photography as a Tool for Cultural Analysis.”</w:t>
      </w:r>
    </w:p>
    <w:p>
      <w:pPr>
        <w:numPr>
          <w:ilvl w:val="0"/>
          <w:numId w:val="1002"/>
        </w:numPr>
        <w:pStyle w:val="Compact"/>
      </w:pPr>
      <w:r>
        <w:t xml:space="preserve">Mendelson, H. (2020). “Portraiture and Identity in Contemporary Israeli Art.”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Tel Aviv, Israel</dc:title>
  <dc:creator/>
  <dc:language>en</dc:language>
  <cp:keywords/>
  <dcterms:created xsi:type="dcterms:W3CDTF">2026-07-21T04:50:15Z</dcterms:created>
  <dcterms:modified xsi:type="dcterms:W3CDTF">2026-07-21T04:50:15Z</dcterms:modified>
</cp:coreProperties>
</file>

<file path=docProps/custom.xml><?xml version="1.0" encoding="utf-8"?>
<Properties xmlns="http://schemas.openxmlformats.org/officeDocument/2006/custom-properties" xmlns:vt="http://schemas.openxmlformats.org/officeDocument/2006/docPropsVTypes"/>
</file>