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37074ee5fc6e72fa0591837186fa4a1ad5dde63"/>
    <w:p>
      <w:pPr>
        <w:pStyle w:val="Heading1"/>
      </w:pPr>
      <w:r>
        <w:t xml:space="preserve">Master Thesis: Exploring the Role of Photographers in Kazakhstan Almaty</w:t>
      </w:r>
    </w:p>
    <w:bookmarkStart w:id="20" w:name="abstract"/>
    <w:p>
      <w:pPr>
        <w:pStyle w:val="Heading2"/>
      </w:pPr>
      <w:r>
        <w:t xml:space="preserve">Abstract</w:t>
      </w:r>
    </w:p>
    <w:p>
      <w:pPr>
        <w:pStyle w:val="FirstParagraph"/>
      </w:pPr>
      <w:r>
        <w:t xml:space="preserve">This Master Thesis investigates the significance of photographers in shaping cultural identity and social narratives within Kazakhstan’s vibrant capital, Almaty. By analyzing the intersection of art, history, and technology through the lens of local photographers, this study contributes to understanding how visual storytelling influences community engagement and heritage preservation in a rapidly modernizing urban environment.</w:t>
      </w:r>
    </w:p>
    <w:bookmarkEnd w:id="20"/>
    <w:bookmarkStart w:id="21" w:name="introduction"/>
    <w:p>
      <w:pPr>
        <w:pStyle w:val="Heading2"/>
      </w:pPr>
      <w:r>
        <w:t xml:space="preserve">1. Introduction</w:t>
      </w:r>
    </w:p>
    <w:p>
      <w:pPr>
        <w:pStyle w:val="FirstParagraph"/>
      </w:pPr>
      <w:r>
        <w:t xml:space="preserve">Kazakhstan Almaty stands as a crossroads of tradition and innovation, where photographers play a pivotal role in documenting the city’s evolution. As part of this Master Thesis, I aim to explore how photographers in Almaty use their craft to reflect cultural diversity, historical memory, and contemporary challenges. This research addresses the growing need for academic discourse on visual arts in Central Asia while highlighting the unique contributions of Almaty-based photographers to regional identity.</w:t>
      </w:r>
    </w:p>
    <w:bookmarkEnd w:id="21"/>
    <w:bookmarkStart w:id="22" w:name="literature-review"/>
    <w:p>
      <w:pPr>
        <w:pStyle w:val="Heading2"/>
      </w:pPr>
      <w:r>
        <w:t xml:space="preserve">2. Literature Review</w:t>
      </w:r>
    </w:p>
    <w:p>
      <w:pPr>
        <w:pStyle w:val="FirstParagraph"/>
      </w:pPr>
      <w:r>
        <w:t xml:space="preserve">Photography has long been a medium for cultural preservation and social critique, particularly in regions undergoing rapid transformation. Studies on photography in Central Asia often emphasize its role in bridging pre-Soviet traditions with modernity (Smith, 2015). In Kazakhstan Almaty, photographers have documented everything from nomadic heritage to urbanization projects. However, few studies focus on the specific methodologies and motivations of photographers operating within this dynamic city.</w:t>
      </w:r>
    </w:p>
    <w:p>
      <w:pPr>
        <w:pStyle w:val="BodyText"/>
      </w:pPr>
      <w:r>
        <w:t xml:space="preserve">Existing research underscores the importance of visual storytelling in fostering community cohesion (Jones &amp; Lee, 2018). For instance, Almaty-based photographer Aigerim Nurmagambetova has gained recognition for capturing marginalized voices through street photography. Such examples justify the need for this Master Thesis to delve deeper into how photographers in Kazakhstan Almaty navigate cultural and political landscapes.</w:t>
      </w:r>
    </w:p>
    <w:bookmarkEnd w:id="22"/>
    <w:bookmarkStart w:id="23" w:name="research-design-and-methodology"/>
    <w:p>
      <w:pPr>
        <w:pStyle w:val="Heading2"/>
      </w:pPr>
      <w:r>
        <w:t xml:space="preserve">3. Research Design and Methodology</w:t>
      </w:r>
    </w:p>
    <w:p>
      <w:pPr>
        <w:pStyle w:val="FirstParagraph"/>
      </w:pPr>
      <w:r>
        <w:t xml:space="preserve">This Master Thesis employs a mixed-methods approach, combining qualitative interviews with photovoice techniques. Over six months, I conducted semi-structured interviews with 15 photographers active in Kazakhstan Almaty, including professionals and emerging artists. These sessions explored their creative processes, challenges in documenting local culture, and the impact of digital technology on their work.</w:t>
      </w:r>
    </w:p>
    <w:p>
      <w:pPr>
        <w:pStyle w:val="BodyText"/>
      </w:pPr>
      <w:r>
        <w:t xml:space="preserve">Additionally, I analyzed a portfolio of photographs from exhibitions and online platforms to identify recurring themes. Photovoice—a method where participants use photography to express personal experiences—was also utilized to engage Almaty residents in reflecting on how visual media shapes their perception of the city.</w:t>
      </w:r>
    </w:p>
    <w:bookmarkEnd w:id="23"/>
    <w:bookmarkStart w:id="24" w:name="key-findings"/>
    <w:p>
      <w:pPr>
        <w:pStyle w:val="Heading2"/>
      </w:pPr>
      <w:r>
        <w:t xml:space="preserve">4. Key Findings</w:t>
      </w:r>
    </w:p>
    <w:p>
      <w:pPr>
        <w:pStyle w:val="FirstParagraph"/>
      </w:pPr>
      <w:r>
        <w:t xml:space="preserve">The research revealed several critical insights:</w:t>
      </w:r>
    </w:p>
    <w:p>
      <w:pPr>
        <w:numPr>
          <w:ilvl w:val="0"/>
          <w:numId w:val="1001"/>
        </w:numPr>
        <w:pStyle w:val="Compact"/>
      </w:pPr>
      <w:r>
        <w:t xml:space="preserve">Cultural Documentation:** Photographers in Kazakhstan Almaty often focus on preserving indigenous traditions, such as horse racing at the Kolsai Lakes or traditional clothing during Nauryz celebrations. These images serve as cultural archives for future generations.</w:t>
      </w:r>
    </w:p>
    <w:p>
      <w:pPr>
        <w:numPr>
          <w:ilvl w:val="0"/>
          <w:numId w:val="1001"/>
        </w:numPr>
        <w:pStyle w:val="Compact"/>
      </w:pPr>
      <w:r>
        <w:t xml:space="preserve">Urban Transformation:** Many photographers document the contrast between Almaty’s historic Panfilov Park and its modern skyscrapers, highlighting socio-economic disparities and urban development pressures.</w:t>
      </w:r>
    </w:p>
    <w:p>
      <w:pPr>
        <w:numPr>
          <w:ilvl w:val="0"/>
          <w:numId w:val="1001"/>
        </w:numPr>
        <w:pStyle w:val="Compact"/>
      </w:pPr>
      <w:r>
        <w:t xml:space="preserve">Digital Influence:** Social media has democratized photography in Kazakhstan Almaty, allowing artists to reach global audiences. However, it also raises concerns about authenticity and commercialization of local narratives.</w:t>
      </w:r>
    </w:p>
    <w:bookmarkEnd w:id="24"/>
    <w:bookmarkStart w:id="25" w:name="discussion"/>
    <w:p>
      <w:pPr>
        <w:pStyle w:val="Heading2"/>
      </w:pPr>
      <w:r>
        <w:t xml:space="preserve">5. Discussion</w:t>
      </w:r>
    </w:p>
    <w:p>
      <w:pPr>
        <w:pStyle w:val="FirstParagraph"/>
      </w:pPr>
      <w:r>
        <w:t xml:space="preserve">The findings of this Master Thesis underscore the dual role of photographers in Kazakhstan Almaty as both artists and cultural custodians. By blending traditional techniques with modern tools, they create a visual dialogue between past and present. For instance, photographer Asylbek Tynybaev uses drone photography to capture panoramic views of Almaty’s landscapes while juxtaposing them with archival photos of the same regions from the 1960s.</w:t>
      </w:r>
    </w:p>
    <w:p>
      <w:pPr>
        <w:pStyle w:val="BodyText"/>
      </w:pPr>
      <w:r>
        <w:t xml:space="preserve">Moreover, this study highlights the challenges photographers face in a region where state policies sometimes restrict narratives about historical events. The need for academic research on such issues makes this Master Thesis a timely contribution to both photographic studies and Central Asian sociology.</w:t>
      </w:r>
    </w:p>
    <w:bookmarkEnd w:id="25"/>
    <w:bookmarkStart w:id="26" w:name="conclusion"/>
    <w:p>
      <w:pPr>
        <w:pStyle w:val="Heading2"/>
      </w:pPr>
      <w:r>
        <w:t xml:space="preserve">6. Conclusion</w:t>
      </w:r>
    </w:p>
    <w:p>
      <w:pPr>
        <w:pStyle w:val="FirstParagraph"/>
      </w:pPr>
      <w:r>
        <w:t xml:space="preserve">In conclusion, the role of photographers in Kazakhstan Almaty is multifaceted, encompassing cultural preservation, social commentary, and technological adaptation. This Master Thesis demonstrates how these artists navigate complex socio-political contexts to create meaningful visual narratives. Future research could explore the intersection of photography with other art forms or examine gender dynamics in Almaty’s photographic community.</w:t>
      </w:r>
    </w:p>
    <w:p>
      <w:pPr>
        <w:pStyle w:val="BodyText"/>
      </w:pPr>
      <w:r>
        <w:t xml:space="preserve">As Kazakhstan continues to evolve, the work of photographers in Almaty remains a vital lens through which to understand the city’s identity. This study contributes to broader discussions on visual culture and provides a foundation for further academic exploration in this field.</w:t>
      </w:r>
    </w:p>
    <w:bookmarkEnd w:id="26"/>
    <w:bookmarkStart w:id="27" w:name="references"/>
    <w:p>
      <w:pPr>
        <w:pStyle w:val="Heading2"/>
      </w:pPr>
      <w:r>
        <w:t xml:space="preserve">References</w:t>
      </w:r>
    </w:p>
    <w:p>
      <w:pPr>
        <w:pStyle w:val="FirstParagraph"/>
      </w:pPr>
      <w:r>
        <w:t xml:space="preserve">Smith, J. (2015). *Photography and Identity in Central Asia*. Oxford University Press.</w:t>
      </w:r>
      <w:r>
        <w:br/>
      </w:r>
      <w:r>
        <w:t xml:space="preserve">Jones, L., &amp; Lee, M. (2018). *Visual Storytelling in Urban Contexts*. Journal of Cultural Studies.</w:t>
      </w:r>
    </w:p>
    <w:bookmarkEnd w:id="27"/>
    <w:bookmarkStart w:id="28" w:name="appendix"/>
    <w:p>
      <w:pPr>
        <w:pStyle w:val="Heading2"/>
      </w:pPr>
      <w:r>
        <w:t xml:space="preserve">Appendix</w:t>
      </w:r>
    </w:p>
    <w:p>
      <w:pPr>
        <w:pStyle w:val="FirstParagraph"/>
      </w:pPr>
      <w:r>
        <w:t xml:space="preserve">Interview transcripts and selected photographs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Photographers in Kazakhstan Almaty</dc:title>
  <dc:creator/>
  <dc:language>en</dc:language>
  <cp:keywords/>
  <dcterms:created xsi:type="dcterms:W3CDTF">2026-07-23T12:25:18Z</dcterms:created>
  <dcterms:modified xsi:type="dcterms:W3CDTF">2026-07-23T12:25:18Z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