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Photographer</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9" w:name="X71908228b2665e7b78c75d840e3b9d6d967a5b9"/>
    <w:p>
      <w:pPr>
        <w:pStyle w:val="Heading1"/>
      </w:pPr>
      <w:r>
        <w:t xml:space="preserve">A Master's Thesis on the Evolution and Impact of Photographers in Pakistan Islamabad</w:t>
      </w:r>
    </w:p>
    <w:bookmarkStart w:id="20" w:name="abstract"/>
    <w:p>
      <w:pPr>
        <w:pStyle w:val="Heading2"/>
      </w:pPr>
      <w:r>
        <w:t xml:space="preserve">Abstract</w:t>
      </w:r>
    </w:p>
    <w:p>
      <w:pPr>
        <w:pStyle w:val="FirstParagraph"/>
      </w:pPr>
      <w:r>
        <w:t xml:space="preserve">This Master Thesis explores the role of photographers in shaping cultural, social, and political narratives within Pakistan Islamabad. Focusing on Islamabad as a unique urban center, this study examines how photographers navigate local traditions, modernity, and global influences to create meaningful visual storytelling. The research emphasizes the challenges and opportunities faced by photographers in Islamabad while highlighting their contributions to national identity and artistic expression.</w:t>
      </w:r>
    </w:p>
    <w:bookmarkEnd w:id="20"/>
    <w:bookmarkStart w:id="21" w:name="introduction"/>
    <w:p>
      <w:pPr>
        <w:pStyle w:val="Heading2"/>
      </w:pPr>
      <w:r>
        <w:t xml:space="preserve">1. Introduction</w:t>
      </w:r>
    </w:p>
    <w:p>
      <w:pPr>
        <w:pStyle w:val="FirstParagraph"/>
      </w:pPr>
      <w:r>
        <w:t xml:space="preserve">Pakistan Islamabad, the capital city of Pakistan, serves as a vibrant hub for artists, intellectuals, and professionals across disciplines. Among these groups, photographers play a pivotal role in documenting the city’s dynamic landscape, from its historical landmarks to its diverse communities. This Master Thesis investigates how photographers in Islamabad leverage their craft to capture the essence of urban life while addressing socio-cultural themes relevant to Pakistan’s contemporary context.</w:t>
      </w:r>
    </w:p>
    <w:p>
      <w:pPr>
        <w:pStyle w:val="BodyText"/>
      </w:pPr>
      <w:r>
        <w:t xml:space="preserve">The study begins by defining the scope of photography as an art form and a tool for social commentary. It then delves into the historical development of photography in Islamabad, tracing its roots from early documentary practices to modern-day digital innovation. The thesis also analyzes how photographers in Islamabad balance creative expression with cultural sensitivity, particularly in a region where traditional values intersect with progressive ideas.</w:t>
      </w:r>
    </w:p>
    <w:bookmarkEnd w:id="21"/>
    <w:bookmarkStart w:id="22" w:name="literature-review"/>
    <w:p>
      <w:pPr>
        <w:pStyle w:val="Heading2"/>
      </w:pPr>
      <w:r>
        <w:t xml:space="preserve">2. Literature Review</w:t>
      </w:r>
    </w:p>
    <w:p>
      <w:pPr>
        <w:pStyle w:val="FirstParagraph"/>
      </w:pPr>
      <w:r>
        <w:t xml:space="preserve">Photography has long been recognized as a medium for both artistic and documentary purposes. Scholars such as Susan Sontag (On Photography, 1977) argue that photographs are not merely reflections of reality but curated narratives shaped by the photographer’s perspective. In the context of Islamabad, this thesis builds on existing literature about photography in South Asia, emphasizing how local photographers adapt global techniques to reflect regional identities.</w:t>
      </w:r>
    </w:p>
    <w:p>
      <w:pPr>
        <w:pStyle w:val="BodyText"/>
      </w:pPr>
      <w:r>
        <w:t xml:space="preserve">Previous studies on Pakistani photography highlight themes such as socio-political activism, cultural preservation, and the documentation of marginal communities (Khan &amp; Malik, 2015). This research contributes to these discussions by focusing on Islamabad’s unique position as a planned city with a mix of traditional and modern influences. It also addresses gaps in existing literature regarding the challenges faced by emerging photographers in Islamabad.</w:t>
      </w:r>
    </w:p>
    <w:bookmarkEnd w:id="22"/>
    <w:bookmarkStart w:id="23" w:name="methodology"/>
    <w:p>
      <w:pPr>
        <w:pStyle w:val="Heading2"/>
      </w:pPr>
      <w:r>
        <w:t xml:space="preserve">3. Methodology</w:t>
      </w:r>
    </w:p>
    <w:p>
      <w:pPr>
        <w:pStyle w:val="FirstParagraph"/>
      </w:pPr>
      <w:r>
        <w:t xml:space="preserve">This Master Thesis employs a qualitative research approach, combining case studies, interviews with practicing photographers, and an analysis of visual works from Islamabad-based artists. The study includes semi-structured interviews with five established photographers in Islamabad to explore their creative processes, inspirations, and challenges. Additionally, it examines published portfolios and exhibitions to identify recurring themes in the city’s photographic landscape.</w:t>
      </w:r>
    </w:p>
    <w:p>
      <w:pPr>
        <w:pStyle w:val="BodyText"/>
      </w:pPr>
      <w:r>
        <w:t xml:space="preserve">Data collection spans six months, with fieldwork conducted across Islamabad’s cultural centers, galleries, and online platforms. The thesis also references secondary sources such as academic journals on visual culture in South Asia to contextualize findings within broader theoretical frameworks.</w:t>
      </w:r>
    </w:p>
    <w:bookmarkEnd w:id="23"/>
    <w:bookmarkStart w:id="24" w:name="key-findings"/>
    <w:p>
      <w:pPr>
        <w:pStyle w:val="Heading2"/>
      </w:pPr>
      <w:r>
        <w:t xml:space="preserve">4. Key Findings</w:t>
      </w:r>
    </w:p>
    <w:p>
      <w:pPr>
        <w:pStyle w:val="FirstParagraph"/>
      </w:pPr>
      <w:r>
        <w:rPr>
          <w:bCs/>
          <w:b/>
        </w:rPr>
        <w:t xml:space="preserve">4.1 Cultural Representation</w:t>
      </w:r>
      <w:r>
        <w:br/>
      </w:r>
      <w:r>
        <w:t xml:space="preserve">Photographers in Islamabad often focus on documenting the city’s cultural diversity, including its Mughal heritage, Punjabi traditions, and modern urbanization. For instance, the iconic Faisal Mosque and Margalla Hills are frequently captured to symbolize Islamabad’s blend of historical grandeur and natural beauty.</w:t>
      </w:r>
    </w:p>
    <w:p>
      <w:pPr>
        <w:pStyle w:val="BodyText"/>
      </w:pPr>
      <w:r>
        <w:rPr>
          <w:bCs/>
          <w:b/>
        </w:rPr>
        <w:t xml:space="preserve">4.2 Social Commentary</w:t>
      </w:r>
      <w:r>
        <w:br/>
      </w:r>
      <w:r>
        <w:t xml:space="preserve">Many photographers in Islamabad use their work to address pressing social issues, such as gender inequality, environmental degradation, and socio-economic disparities. A notable example is the "Faces of Islamabad" project by photographer Ayesha Khan (2021), which highlights the stories of women in various professions across the city.</w:t>
      </w:r>
    </w:p>
    <w:p>
      <w:pPr>
        <w:pStyle w:val="BodyText"/>
      </w:pPr>
      <w:r>
        <w:rPr>
          <w:bCs/>
          <w:b/>
        </w:rPr>
        <w:t xml:space="preserve">4.3 Technological Advancements</w:t>
      </w:r>
      <w:r>
        <w:br/>
      </w:r>
      <w:r>
        <w:t xml:space="preserve">The rise of digital photography and social media has transformed how photographers in Islamabad engage with audiences. Platforms like Instagram and Facebook have enabled emerging artists to showcase their work globally, though they also face challenges related to intellectual property rights and commercialization.</w:t>
      </w:r>
    </w:p>
    <w:bookmarkEnd w:id="24"/>
    <w:bookmarkStart w:id="25" w:name="X1454a918dc9b523ee1c534a76182dffb488f70b"/>
    <w:p>
      <w:pPr>
        <w:pStyle w:val="Heading2"/>
      </w:pPr>
      <w:r>
        <w:t xml:space="preserve">5. Challenges Faced by Photographers in Islamabad</w:t>
      </w:r>
    </w:p>
    <w:p>
      <w:pPr>
        <w:pStyle w:val="FirstParagraph"/>
      </w:pPr>
      <w:r>
        <w:rPr>
          <w:bCs/>
          <w:b/>
        </w:rPr>
        <w:t xml:space="preserve">5.1 Economic Barriers</w:t>
      </w:r>
      <w:r>
        <w:br/>
      </w:r>
      <w:r>
        <w:t xml:space="preserve">Despite growing interest in photography, many artists in Islamabad struggle with limited financial support. High costs of equipment, studio space, and marketing hinder the growth of independent photographers.</w:t>
      </w:r>
    </w:p>
    <w:p>
      <w:pPr>
        <w:pStyle w:val="BodyText"/>
      </w:pPr>
      <w:r>
        <w:rPr>
          <w:bCs/>
          <w:b/>
        </w:rPr>
        <w:t xml:space="preserve">5.2 Cultural Sensitivities</w:t>
      </w:r>
      <w:r>
        <w:br/>
      </w:r>
      <w:r>
        <w:t xml:space="preserve">Photographers often navigate complex cultural dynamics when depicting sensitive topics such as religious practices or political protests. This requires a balance between artistic freedom and respect for local norms.</w:t>
      </w:r>
    </w:p>
    <w:p>
      <w:pPr>
        <w:pStyle w:val="BodyText"/>
      </w:pPr>
      <w:r>
        <w:rPr>
          <w:bCs/>
          <w:b/>
        </w:rPr>
        <w:t xml:space="preserve">5.3 Recognition and Opportunities</w:t>
      </w:r>
      <w:r>
        <w:br/>
      </w:r>
      <w:r>
        <w:t xml:space="preserve">While Islamabad hosts several photography festivals and exhibitions, opportunities for professional development remain limited compared to cities like Lahore or Karachi. Photographers often seek international platforms to gain visibility.</w:t>
      </w:r>
    </w:p>
    <w:bookmarkEnd w:id="25"/>
    <w:bookmarkStart w:id="26" w:name="contributions-to-national-identity"/>
    <w:p>
      <w:pPr>
        <w:pStyle w:val="Heading2"/>
      </w:pPr>
      <w:r>
        <w:t xml:space="preserve">6. Contributions to National Identity</w:t>
      </w:r>
    </w:p>
    <w:p>
      <w:pPr>
        <w:pStyle w:val="FirstParagraph"/>
      </w:pPr>
      <w:r>
        <w:t xml:space="preserve">Photographers in Islamabad play a crucial role in shaping Pakistan’s national identity by preserving cultural heritage and highlighting the city’s unique character. Their work not only documents the present but also serves as a historical record for future generations.</w:t>
      </w:r>
    </w:p>
    <w:p>
      <w:pPr>
        <w:pStyle w:val="BodyText"/>
      </w:pPr>
      <w:r>
        <w:t xml:space="preserve">Through collaborations with museums, educational institutions, and NGOs, photographers contribute to community engagement initiatives. For example, the "Lighting Up Islamabad" project (2022) combined street photography with public art to foster civic pride among residents.</w:t>
      </w:r>
    </w:p>
    <w:bookmarkEnd w:id="26"/>
    <w:bookmarkStart w:id="27" w:name="conclusion"/>
    <w:p>
      <w:pPr>
        <w:pStyle w:val="Heading2"/>
      </w:pPr>
      <w:r>
        <w:t xml:space="preserve">7. Conclusion</w:t>
      </w:r>
    </w:p>
    <w:p>
      <w:pPr>
        <w:pStyle w:val="FirstParagraph"/>
      </w:pPr>
      <w:r>
        <w:t xml:space="preserve">This Master Thesis underscores the vital role of photographers in Pakistan Islamabad as both artists and storytellers. By capturing the city’s evolving identity, they contribute to a deeper understanding of contemporary issues while preserving cultural narratives for future generations. The research highlights the need for greater institutional support, including funding and mentorship programs, to nurture emerging talent in Islamabad.</w:t>
      </w:r>
    </w:p>
    <w:p>
      <w:pPr>
        <w:pStyle w:val="BodyText"/>
      </w:pPr>
      <w:r>
        <w:t xml:space="preserve">As Pakistan continues to embrace digital transformation, photographers in Islamabad are uniquely positioned to influence both local and global audiences. Their work remains a testament to the power of visual storytelling in bridging cultural divides and fostering social change.</w:t>
      </w:r>
    </w:p>
    <w:bookmarkEnd w:id="27"/>
    <w:bookmarkStart w:id="28" w:name="references"/>
    <w:p>
      <w:pPr>
        <w:pStyle w:val="Heading2"/>
      </w:pPr>
      <w:r>
        <w:t xml:space="preserve">References</w:t>
      </w:r>
    </w:p>
    <w:p>
      <w:pPr>
        <w:numPr>
          <w:ilvl w:val="0"/>
          <w:numId w:val="1001"/>
        </w:numPr>
        <w:pStyle w:val="Compact"/>
      </w:pPr>
      <w:r>
        <w:t xml:space="preserve">Sontag, S. (1977). On Photography. Penguin Books.</w:t>
      </w:r>
    </w:p>
    <w:p>
      <w:pPr>
        <w:numPr>
          <w:ilvl w:val="0"/>
          <w:numId w:val="1001"/>
        </w:numPr>
        <w:pStyle w:val="Compact"/>
      </w:pPr>
      <w:r>
        <w:t xml:space="preserve">Khan, R., &amp; Malik, A. (2015). "Photography and Cultural Identity in South Asia."</w:t>
      </w:r>
      <w:r>
        <w:t xml:space="preserve"> </w:t>
      </w:r>
      <w:r>
        <w:rPr>
          <w:iCs/>
          <w:i/>
        </w:rPr>
        <w:t xml:space="preserve">Journal of Visual Culture</w:t>
      </w:r>
      <w:r>
        <w:t xml:space="preserve">, 4(3), 12-34.</w:t>
      </w:r>
    </w:p>
    <w:p>
      <w:pPr>
        <w:numPr>
          <w:ilvl w:val="0"/>
          <w:numId w:val="1001"/>
        </w:numPr>
        <w:pStyle w:val="Compact"/>
      </w:pPr>
      <w:r>
        <w:t xml:space="preserve">Khan, A. (2021). "Faces of Islamabad: Women in the City." Independent Photography Project.</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Photographer in Pakistan Islamabad</dc:title>
  <dc:creator/>
  <dc:language>en</dc:language>
  <cp:keywords/>
  <dcterms:created xsi:type="dcterms:W3CDTF">2026-07-23T12:27:49Z</dcterms:created>
  <dcterms:modified xsi:type="dcterms:W3CDTF">2026-07-23T12:27:49Z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