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Cultural</w:t>
      </w:r>
      <w:r>
        <w:t xml:space="preserve"> </w:t>
      </w:r>
      <w:r>
        <w:t xml:space="preserve">and</w:t>
      </w:r>
      <w:r>
        <w:t xml:space="preserve"> </w:t>
      </w:r>
      <w:r>
        <w:t xml:space="preserve">Social</w:t>
      </w:r>
      <w:r>
        <w:t xml:space="preserve"> </w:t>
      </w:r>
      <w:r>
        <w:t xml:space="preserve">Dynamics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a9c52a9231839515b1868f325461f728989cc5d"/>
    <w:p>
      <w:pPr>
        <w:pStyle w:val="Heading1"/>
      </w:pPr>
      <w:r>
        <w:t xml:space="preserve">Master Thesis: The Role of the Photographer in Documenting Cultural and Social Dynamics in South Africa Cape Town</w:t>
      </w:r>
    </w:p>
    <w:bookmarkStart w:id="20" w:name="abstract"/>
    <w:p>
      <w:pPr>
        <w:pStyle w:val="Heading2"/>
      </w:pPr>
      <w:r>
        <w:t xml:space="preserve">Abstract</w:t>
      </w:r>
    </w:p>
    <w:p>
      <w:pPr>
        <w:pStyle w:val="FirstParagraph"/>
      </w:pPr>
      <w:r>
        <w:t xml:space="preserve">This Master Thesis explores the evolving role of the photographer as a cultural archivist, social commentator, and storyteller within the unique socio-political landscape of South Africa’s Cape Town. Through an interdisciplinary analysis of photographic practices, this study investigates how photographers in Cape Town navigate themes of identity, heritage, and urban transformation. The research highlights the significance of visual narratives in preserving histories often marginalized by dominant discourses while contributing to global conversations about photography as both an art form and a tool for advocacy. By focusing on Cape Town—a city marked by its colonial past, multicultural present, and post-apartheid complexities—this thesis underscores how photographers shape public memory and challenge perceptions of the region’s cultural fabric.</w:t>
      </w:r>
    </w:p>
    <w:bookmarkEnd w:id="20"/>
    <w:bookmarkStart w:id="21" w:name="introduction"/>
    <w:p>
      <w:pPr>
        <w:pStyle w:val="Heading2"/>
      </w:pPr>
      <w:r>
        <w:t xml:space="preserve">Introduction</w:t>
      </w:r>
    </w:p>
    <w:p>
      <w:pPr>
        <w:pStyle w:val="FirstParagraph"/>
      </w:pPr>
      <w:r>
        <w:t xml:space="preserve">The photographer in South Africa Cape Town operates within a dynamic interplay of historical legacies, contemporary struggles, and vibrant creativity. As the nation grapples with reconciling its post-apartheid identity, photographers in Cape Town have emerged as pivotal figures in documenting societal shifts. This Master Thesis positions the photographer not merely as an observer but as an active participant in shaping narratives that reflect the region’s diverse communities—from its Khoisan roots to its cosmopolitan neighborhoods. The study critically examines how photographic practices respond to Cape Town’s unique challenges, such as spatial inequality, environmental change, and cultural revitalization. By analyzing both historical and contemporary works, this research seeks to illuminate the photographer’s role in fostering dialogue about identity and belonging in a city where visual representation holds profound social power.</w:t>
      </w:r>
    </w:p>
    <w:bookmarkEnd w:id="21"/>
    <w:bookmarkStart w:id="22" w:name="literature-review"/>
    <w:p>
      <w:pPr>
        <w:pStyle w:val="Heading2"/>
      </w:pPr>
      <w:r>
        <w:t xml:space="preserve">Literature Review</w:t>
      </w:r>
    </w:p>
    <w:p>
      <w:pPr>
        <w:pStyle w:val="FirstParagraph"/>
      </w:pPr>
      <w:r>
        <w:t xml:space="preserve">The photographer has long been recognized as a key agent of change, particularly in contexts marked by historical trauma or socio-political upheaval. Scholars such as Ariella Azoulay and John Tagg have emphasized the photographer’s dual role as both witness and intervenor, challenging viewers to confront uncomfortable truths. In South Africa, this duality is amplified by the country’s history of colonialism, apartheid, and resistance movements. Cape Town, with its layered histories—ranging from Table Mountain’s Indigenous significance to its colonial architecture—provides a fertile ground for photographers to interrogate power structures through visual media.</w:t>
      </w:r>
    </w:p>
    <w:p>
      <w:pPr>
        <w:pStyle w:val="BodyText"/>
      </w:pPr>
      <w:r>
        <w:t xml:space="preserve">Studies on African photography (e.g., by Okwui Enwezor and Sabelo Mgcina) highlight how South African photographers often blend documentary rigor with artistic innovation. For instance, the work of local artists like Zanele Muholi or David Goldblatt exemplifies this tension between personal narrative and collective memory. In Cape Town, photographers frequently engage with themes such as land dispossession (e.g., the legacy of Group Areas Act), urban gentrification, and environmental activism (e.g., efforts to protect Table Mountain’s ecosystems). These works are not merely aesthetic but political, contributing to broader discourses on justice and representation.</w:t>
      </w:r>
    </w:p>
    <w:bookmarkEnd w:id="22"/>
    <w:bookmarkStart w:id="23" w:name="methodology"/>
    <w:p>
      <w:pPr>
        <w:pStyle w:val="Heading2"/>
      </w:pPr>
      <w:r>
        <w:t xml:space="preserve">Methodology</w:t>
      </w:r>
    </w:p>
    <w:p>
      <w:pPr>
        <w:pStyle w:val="FirstParagraph"/>
      </w:pPr>
      <w:r>
        <w:t xml:space="preserve">This Master Thesis employs a qualitative research approach, combining visual analysis of photographic works with ethnographic interviews of photographers active in South Africa Cape Town. The study draws on primary sources—including photographs, artist statements, and exhibition catalogs—as well as secondary sources from academic journals and cultural critiques. Case studies focus on photographers whose work directly engages with Cape Town’s socio-cultural landscape, such as those documenting the city’s street art scene or its marginalized communities.</w:t>
      </w:r>
    </w:p>
    <w:p>
      <w:pPr>
        <w:pStyle w:val="BodyText"/>
      </w:pPr>
      <w:r>
        <w:t xml:space="preserve">The methodology is informed by critical theory frameworks that examine photography’s intersection with postcolonialism, gender, and urban studies. By analyzing how these photographers frame their subjects (e.g., through composition, lighting, or symbolism), the research unpacks the ideological underpinnings of visual representation. Additionally, interviews with photographers explore their motivations and challenges in a city where art is often intertwined with activism.</w:t>
      </w:r>
    </w:p>
    <w:bookmarkEnd w:id="23"/>
    <w:bookmarkStart w:id="24" w:name="findings"/>
    <w:p>
      <w:pPr>
        <w:pStyle w:val="Heading2"/>
      </w:pPr>
      <w:r>
        <w:t xml:space="preserve">Findings</w:t>
      </w:r>
    </w:p>
    <w:p>
      <w:pPr>
        <w:pStyle w:val="FirstParagraph"/>
      </w:pPr>
      <w:r>
        <w:t xml:space="preserve">The findings reveal that photographers in Cape Town increasingly adopt hybrid practices that blend documentary photography with conceptual art. For example, some artists use long exposure techniques to capture the movement of crowds in areas like the Bo-Kaap, symbolizing both continuity and change. Others employ digital media to amplify marginalized voices, such as through collaborative projects with local youth.</w:t>
      </w:r>
    </w:p>
    <w:p>
      <w:pPr>
        <w:pStyle w:val="BodyText"/>
      </w:pPr>
      <w:r>
        <w:t xml:space="preserve">Notably, many photographers confront Cape Town’s spatial divides by juxtaposing images of luxury architecture (e.g., Camps Bay) with those of informal settlements (e.g., Khayelitsha). These visual contrasts challenge stereotypes and invite viewers to reflect on the city’s inequalities. Furthermore, environmental photographers highlight the tension between tourism and conservation, framing Table Mountain as both a symbol of natural beauty and a site of ecological vulnerability.</w:t>
      </w:r>
    </w:p>
    <w:bookmarkEnd w:id="24"/>
    <w:bookmarkStart w:id="25" w:name="discussion"/>
    <w:p>
      <w:pPr>
        <w:pStyle w:val="Heading2"/>
      </w:pPr>
      <w:r>
        <w:t xml:space="preserve">Discussion</w:t>
      </w:r>
    </w:p>
    <w:p>
      <w:pPr>
        <w:pStyle w:val="FirstParagraph"/>
      </w:pPr>
      <w:r>
        <w:t xml:space="preserve">The discussion situates these findings within broader debates about photography’s role in post-apartheid South Africa. It argues that photographers in Cape Town are not passive recorders but active agents who redefine what it means to document a place. Their work often resists commodification, instead prioritizing authenticity and community engagement.</w:t>
      </w:r>
    </w:p>
    <w:p>
      <w:pPr>
        <w:pStyle w:val="BodyText"/>
      </w:pPr>
      <w:r>
        <w:t xml:space="preserve">Moreover, the thesis critiques the global gaze on South Africa, arguing that photographers in Cape Town must navigate the tension between local relevance and international recognition. While their work may be exhibited globally, its roots are deeply embedded in the city’s unique history. This duality underscores photography’s potential to bridge cultural divides while asserting local agency.</w:t>
      </w:r>
    </w:p>
    <w:bookmarkEnd w:id="25"/>
    <w:bookmarkStart w:id="26" w:name="conclusion"/>
    <w:p>
      <w:pPr>
        <w:pStyle w:val="Heading2"/>
      </w:pPr>
      <w:r>
        <w:t xml:space="preserve">Conclusion</w:t>
      </w:r>
    </w:p>
    <w:p>
      <w:pPr>
        <w:pStyle w:val="FirstParagraph"/>
      </w:pPr>
      <w:r>
        <w:t xml:space="preserve">In conclusion, this Master Thesis demonstrates that the photographer in South Africa Cape Town is a vital mediator between history and the present. Through their lens, photographers not only archive the city’s stories but also provoke critical engagement with its complexities. As Cape Town continues to evolve, the work of its photographers will remain essential in shaping narratives that honor resilience, diversity, and transformation. Future research could explore how these practices influence policy or education, further cementing the photographer’s role as a catalyst for social change.</w:t>
      </w:r>
    </w:p>
    <w:bookmarkEnd w:id="26"/>
    <w:p>
      <w:pPr>
        <w:pStyle w:val="BodyText"/>
      </w:pPr>
      <w:r>
        <w:t xml:space="preserve">© 2023 Master Thesis: Photographer in South Africa Cape Town | Keywords: Master Thesis, Photographer, South Africa Cape Town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Cultural and Social Dynamics in South Africa Cape Town</dc:title>
  <dc:creator/>
  <dc:language>en</dc:language>
  <cp:keywords/>
  <dcterms:created xsi:type="dcterms:W3CDTF">2026-07-21T05:49:12Z</dcterms:created>
  <dcterms:modified xsi:type="dcterms:W3CDTF">2026-07-21T05:49:12Z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