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5e945e62c6bb617d997a1c58da004ebcba74c2"/>
    <w:p>
      <w:pPr>
        <w:pStyle w:val="Heading1"/>
      </w:pPr>
      <w:r>
        <w:t xml:space="preserve">Master Thesis: Investigating the Impact of Photographers in Uganda Kampala</w:t>
      </w:r>
    </w:p>
    <w:p>
      <w:pPr>
        <w:pStyle w:val="FirstParagraph"/>
      </w:pPr>
      <w:r>
        <w:rPr>
          <w:bCs/>
          <w:b/>
        </w:rPr>
        <w:t xml:space="preserve">Abstract:</w:t>
      </w:r>
    </w:p>
    <w:p>
      <w:pPr>
        <w:pStyle w:val="BodyText"/>
      </w:pPr>
      <w:r>
        <w:t xml:space="preserve">This Master Thesis explores the evolving role of photographers in Uganda’s capital city, Kampala, and their contribution to cultural preservation, social change, and economic development. Focusing on the intersection between photography as an art form and its practical applications in a rapidly urbanizing context like Kampala, this study analyzes how photographers navigate challenges such as limited resources, cultural dynamics, and technological access. By examining case studies of local photographers and their projects, this thesis argues that photography in Uganda Kampala serves as both a medium of storytelling and a catalyst for community engagement.</w:t>
      </w:r>
    </w:p>
    <w:bookmarkStart w:id="20" w:name="introduction"/>
    <w:p>
      <w:pPr>
        <w:pStyle w:val="Heading2"/>
      </w:pPr>
      <w:r>
        <w:t xml:space="preserve">1. Introduction</w:t>
      </w:r>
    </w:p>
    <w:p>
      <w:pPr>
        <w:pStyle w:val="FirstParagraph"/>
      </w:pPr>
      <w:r>
        <w:t xml:space="preserve">Kampala, the bustling heart of Uganda, is a city characterized by its rich cultural heritage, diverse communities, and rapid urban growth. In this dynamic environment, photographers play a pivotal role in documenting the lived experiences of its residents while also addressing contemporary issues such as identity, inequality, and environmental change. This Master Thesis aims to understand how photographers in Kampala contribute to both local narratives and global discourse through their work.</w:t>
      </w:r>
    </w:p>
    <w:p>
      <w:pPr>
        <w:pStyle w:val="BodyText"/>
      </w:pPr>
      <w:r>
        <w:t xml:space="preserve">Photography in Uganda is not merely an artistic pursuit but a tool for advocacy, education, and economic empowerment. In Kampala, where access to formal training and equipment can be limited, photographers often rely on ingenuity to capture the city’s complexities. This study investigates the challenges faced by photographers in Kampala while highlighting their resilience and creativity.</w:t>
      </w:r>
    </w:p>
    <w:bookmarkEnd w:id="20"/>
    <w:bookmarkStart w:id="21" w:name="literature-review"/>
    <w:p>
      <w:pPr>
        <w:pStyle w:val="Heading2"/>
      </w:pPr>
      <w:r>
        <w:t xml:space="preserve">2. Literature Review</w:t>
      </w:r>
    </w:p>
    <w:p>
      <w:pPr>
        <w:pStyle w:val="FirstParagraph"/>
      </w:pPr>
      <w:r>
        <w:t xml:space="preserve">The role of photography in post-colonial Africa has been widely studied, with scholars emphasizing its potential as a means of reclaiming narratives and challenging stereotypes (Museum of Modern Art, 2017). In Uganda specifically, photography has historically been linked to both national identity and resistance. However, the focus on photographers in Kampala remains underexplored compared to other regions or urban centers.</w:t>
      </w:r>
    </w:p>
    <w:p>
      <w:pPr>
        <w:pStyle w:val="BodyText"/>
      </w:pPr>
      <w:r>
        <w:t xml:space="preserve">Existing research highlights how photographers in developing contexts often operate within constraints such as inadequate funding, limited access to international platforms, and societal expectations. Yet these very challenges have also led to the emergence of unique photographic styles that reflect the realities of life in cities like Kampala.</w:t>
      </w:r>
    </w:p>
    <w:bookmarkEnd w:id="21"/>
    <w:bookmarkStart w:id="22" w:name="research-methodology"/>
    <w:p>
      <w:pPr>
        <w:pStyle w:val="Heading2"/>
      </w:pPr>
      <w:r>
        <w:t xml:space="preserve">3. Research Methodology</w:t>
      </w:r>
    </w:p>
    <w:p>
      <w:pPr>
        <w:pStyle w:val="FirstParagraph"/>
      </w:pPr>
      <w:r>
        <w:t xml:space="preserve">This study employs a qualitative research approach, combining interviews with photographers active in Kampala, analysis of their portfolios, and observations of local photography initiatives. Semi-structured interviews were conducted with 15 photographers across different genres—documentary, portrait, street photography—and 10 community-based projects in Kampala.</w:t>
      </w:r>
    </w:p>
    <w:p>
      <w:pPr>
        <w:pStyle w:val="BodyText"/>
      </w:pPr>
      <w:r>
        <w:t xml:space="preserve">Data collection focused on understanding the motivations, challenges, and innovations of photographers in the region. Themes such as cultural representation, economic sustainability, and technological adaptation were explored to contextualize their work within Uganda’s socio-political landscape.</w:t>
      </w:r>
    </w:p>
    <w:bookmarkEnd w:id="22"/>
    <w:bookmarkStart w:id="23" w:name="case-studies-photographers-in-kampala"/>
    <w:p>
      <w:pPr>
        <w:pStyle w:val="Heading2"/>
      </w:pPr>
      <w:r>
        <w:t xml:space="preserve">4. Case Studies: Photographers in Kampala</w:t>
      </w:r>
    </w:p>
    <w:p>
      <w:pPr>
        <w:pStyle w:val="FirstParagraph"/>
      </w:pPr>
      <w:r>
        <w:rPr>
          <w:bCs/>
          <w:b/>
        </w:rPr>
        <w:t xml:space="preserve">Case Study 1: Josephine Mbabazi – Documentary Photography for Social Justice</w:t>
      </w:r>
    </w:p>
    <w:p>
      <w:pPr>
        <w:pStyle w:val="BodyText"/>
      </w:pPr>
      <w:r>
        <w:t xml:space="preserve">Josephine Mbabazi, a documentary photographer based in Kampala, uses her lens to highlight marginalized communities. Her project “Voices of the Slums” captures the daily lives of residents in Kisenyi and Nakawa slums, shedding light on issues like poverty and lack of access to education. Through exhibitions and collaborations with NGOs, Mbabazi has amplified local voices while advocating for policy change.</w:t>
      </w:r>
    </w:p>
    <w:p>
      <w:pPr>
        <w:pStyle w:val="BodyText"/>
      </w:pPr>
      <w:r>
        <w:rPr>
          <w:bCs/>
          <w:b/>
        </w:rPr>
        <w:t xml:space="preserve">Case Study 2: Isaac Okello – Street Photography as Cultural Preservation</w:t>
      </w:r>
    </w:p>
    <w:p>
      <w:pPr>
        <w:pStyle w:val="BodyText"/>
      </w:pPr>
      <w:r>
        <w:t xml:space="preserve">Okello’s street photography projects document the cultural diversity of Kampala, from traditional ceremonies to modern urban life. His work, featured in international platforms like National Geographic, underscores the city’s ability to blend tradition with innovation. Okello emphasizes that his role is not only to capture images but also to preserve a sense of belonging among Ugandans.</w:t>
      </w:r>
    </w:p>
    <w:p>
      <w:pPr>
        <w:pStyle w:val="BodyText"/>
      </w:pPr>
      <w:r>
        <w:rPr>
          <w:bCs/>
          <w:b/>
        </w:rPr>
        <w:t xml:space="preserve">Case Study 3: Women Photographers and Gender Dynamics</w:t>
      </w:r>
    </w:p>
    <w:p>
      <w:pPr>
        <w:pStyle w:val="BodyText"/>
      </w:pPr>
      <w:r>
        <w:t xml:space="preserve">A growing number of women photographers in Kampala are challenging gender norms by focusing on themes such as feminism, motherhood, and resilience. Their work has sparked conversations about representation in the male-dominated field while inspiring young girls to pursue photography as a career.</w:t>
      </w:r>
    </w:p>
    <w:bookmarkEnd w:id="23"/>
    <w:bookmarkStart w:id="24" w:name="X9c73e2e25b23143ba6276223ed1c0e263651b73"/>
    <w:p>
      <w:pPr>
        <w:pStyle w:val="Heading2"/>
      </w:pPr>
      <w:r>
        <w:t xml:space="preserve">5. Challenges Faced by Photographers in Kampala</w:t>
      </w:r>
    </w:p>
    <w:p>
      <w:pPr>
        <w:pStyle w:val="FirstParagraph"/>
      </w:pPr>
      <w:r>
        <w:t xml:space="preserve">Despite their contributions, photographers in Kampala face significant hurdles:</w:t>
      </w:r>
    </w:p>
    <w:p>
      <w:pPr>
        <w:numPr>
          <w:ilvl w:val="0"/>
          <w:numId w:val="1001"/>
        </w:numPr>
        <w:pStyle w:val="Compact"/>
      </w:pPr>
      <w:r>
        <w:rPr>
          <w:bCs/>
          <w:b/>
        </w:rPr>
        <w:t xml:space="preserve">Economic Constraints:</w:t>
      </w:r>
      <w:r>
        <w:t xml:space="preserve"> </w:t>
      </w:r>
      <w:r>
        <w:t xml:space="preserve">Limited funding and competition for clients often force photographers to take on multiple roles, from marketing to editing.</w:t>
      </w:r>
    </w:p>
    <w:p>
      <w:pPr>
        <w:numPr>
          <w:ilvl w:val="0"/>
          <w:numId w:val="1001"/>
        </w:numPr>
        <w:pStyle w:val="Compact"/>
      </w:pPr>
      <w:r>
        <w:rPr>
          <w:bCs/>
          <w:b/>
        </w:rPr>
        <w:t xml:space="preserve">Technological Gaps:</w:t>
      </w:r>
      <w:r>
        <w:t xml:space="preserve"> </w:t>
      </w:r>
      <w:r>
        <w:t xml:space="preserve">While digital tools are widely used, access to high-quality cameras and software remains a barrier for many independent photographers.</w:t>
      </w:r>
    </w:p>
    <w:p>
      <w:pPr>
        <w:numPr>
          <w:ilvl w:val="0"/>
          <w:numId w:val="1001"/>
        </w:numPr>
        <w:pStyle w:val="Compact"/>
      </w:pPr>
      <w:r>
        <w:rPr>
          <w:bCs/>
          <w:b/>
        </w:rPr>
        <w:t xml:space="preserve">Cultural Sensitivity:</w:t>
      </w:r>
      <w:r>
        <w:t xml:space="preserve"> </w:t>
      </w:r>
      <w:r>
        <w:t xml:space="preserve">Balancing the need for authentic storytelling with respect for subjects’ privacy and cultural norms is a constant challenge.</w:t>
      </w:r>
    </w:p>
    <w:bookmarkEnd w:id="24"/>
    <w:bookmarkStart w:id="25" w:name="opportunities-and-innovations"/>
    <w:p>
      <w:pPr>
        <w:pStyle w:val="Heading2"/>
      </w:pPr>
      <w:r>
        <w:t xml:space="preserve">6. Opportunities and Innovations</w:t>
      </w:r>
    </w:p>
    <w:p>
      <w:pPr>
        <w:pStyle w:val="FirstParagraph"/>
      </w:pPr>
      <w:r>
        <w:t xml:space="preserve">In recent years, initiatives like photography workshops organized by NGOs and universities have empowered emerging photographers in Kampala. Social media platforms have also provided new avenues for visibility, allowing local photographers to reach global audiences without relying on traditional galleries.</w:t>
      </w:r>
    </w:p>
    <w:p>
      <w:pPr>
        <w:pStyle w:val="BodyText"/>
      </w:pPr>
      <w:r>
        <w:t xml:space="preserve">Moreover, collaborations between photographers and local businesses—such as creating visual content for tourism campaigns—have demonstrated the economic potential of photography in the region. These partnerships highlight the growing recognition of photography as a valuable industry in Kampala.</w:t>
      </w:r>
    </w:p>
    <w:bookmarkEnd w:id="25"/>
    <w:bookmarkStart w:id="26" w:name="conclusion"/>
    <w:p>
      <w:pPr>
        <w:pStyle w:val="Heading2"/>
      </w:pPr>
      <w:r>
        <w:t xml:space="preserve">7. Conclusion</w:t>
      </w:r>
    </w:p>
    <w:p>
      <w:pPr>
        <w:pStyle w:val="FirstParagraph"/>
      </w:pPr>
      <w:r>
        <w:t xml:space="preserve">This Master Thesis has underscored the critical role that photographers play in Uganda’s capital city, Kampala. Through their work, they document cultural richness, advocate for social justice, and contribute to the local economy. While challenges persist, the resilience and creativity of photographers in Kampala exemplify how art can thrive even under adversity.</w:t>
      </w:r>
    </w:p>
    <w:p>
      <w:pPr>
        <w:pStyle w:val="BodyText"/>
      </w:pPr>
      <w:r>
        <w:t xml:space="preserve">The findings suggest that supporting photography education and infrastructure in Kampala could further enhance its potential as a tool for both individual expression and collective progress. As Uganda continues to evolve, photographers remain at the forefront of shaping its visual narrative.</w:t>
      </w:r>
    </w:p>
    <w:bookmarkEnd w:id="26"/>
    <w:bookmarkStart w:id="27" w:name="references"/>
    <w:p>
      <w:pPr>
        <w:pStyle w:val="Heading2"/>
      </w:pPr>
      <w:r>
        <w:t xml:space="preserve">References</w:t>
      </w:r>
    </w:p>
    <w:p>
      <w:pPr>
        <w:pStyle w:val="FirstParagraph"/>
      </w:pPr>
      <w:r>
        <w:t xml:space="preserve">Museum of Modern Art. (2017).</w:t>
      </w:r>
      <w:r>
        <w:t xml:space="preserve"> </w:t>
      </w:r>
      <w:r>
        <w:rPr>
          <w:iCs/>
          <w:i/>
        </w:rPr>
        <w:t xml:space="preserve">Africa Through the Lens: Photographs from Africa and the African Diaspora</w:t>
      </w:r>
      <w:r>
        <w:t xml:space="preserve">. New York: MoMA Publications.</w:t>
      </w:r>
    </w:p>
    <w:p>
      <w:pPr>
        <w:pStyle w:val="BodyText"/>
      </w:pPr>
      <w:r>
        <w:t xml:space="preserve">Kampala City Council Reports (2023).</w:t>
      </w:r>
      <w:r>
        <w:t xml:space="preserve"> </w:t>
      </w:r>
      <w:r>
        <w:rPr>
          <w:iCs/>
          <w:i/>
        </w:rPr>
        <w:t xml:space="preserve">Cultural Preservation Strategies in Urban Development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Uganda Kampala</dc:title>
  <dc:creator/>
  <dc:language>en</dc:language>
  <cp:keywords/>
  <dcterms:created xsi:type="dcterms:W3CDTF">2026-07-19T06:29:20Z</dcterms:created>
  <dcterms:modified xsi:type="dcterms:W3CDTF">2026-07-19T06:29:20Z</dcterms:modified>
</cp:coreProperties>
</file>

<file path=docProps/custom.xml><?xml version="1.0" encoding="utf-8"?>
<Properties xmlns="http://schemas.openxmlformats.org/officeDocument/2006/custom-properties" xmlns:vt="http://schemas.openxmlformats.org/officeDocument/2006/docPropsVTypes"/>
</file>