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5f002bce89c0d1b902540e76d3fcfb14177a904"/>
    <w:p>
      <w:pPr>
        <w:pStyle w:val="Heading1"/>
      </w:pPr>
      <w:r>
        <w:t xml:space="preserve">Master Thesis: The Role of the Photographer in United States Miami</w:t>
      </w:r>
    </w:p>
    <w:bookmarkStart w:id="20" w:name="abstract"/>
    <w:p>
      <w:pPr>
        <w:pStyle w:val="Heading2"/>
      </w:pPr>
      <w:r>
        <w:t xml:space="preserve">Abstract</w:t>
      </w:r>
    </w:p>
    <w:p>
      <w:pPr>
        <w:pStyle w:val="FirstParagraph"/>
      </w:pPr>
      <w:r>
        <w:t xml:space="preserve">This Master Thesis explores the multifaceted role of the</w:t>
      </w:r>
      <w:r>
        <w:t xml:space="preserve"> </w:t>
      </w:r>
      <w:r>
        <w:rPr>
          <w:bCs/>
          <w:b/>
        </w:rPr>
        <w:t xml:space="preserve">Photographer</w:t>
      </w:r>
      <w:r>
        <w:t xml:space="preserve"> </w:t>
      </w:r>
      <w:r>
        <w:t xml:space="preserve">within the vibrant cultural and social landscape of</w:t>
      </w:r>
      <w:r>
        <w:t xml:space="preserve"> </w:t>
      </w:r>
      <w:r>
        <w:rPr>
          <w:iCs/>
          <w:i/>
        </w:rPr>
        <w:t xml:space="preserve">United States Miami</w:t>
      </w:r>
      <w:r>
        <w:t xml:space="preserve">. By examining how photographers navigate and shape narratives through their work, this study highlights the unique interplay between artistry, identity, and urban environment in a city known for its diverse communities, architectural landmarks, and dynamic atmosphere. The research underscores the significance of photography as both a reflective tool and an agent of social change in</w:t>
      </w:r>
      <w:r>
        <w:t xml:space="preserve"> </w:t>
      </w:r>
      <w:r>
        <w:rPr>
          <w:iCs/>
          <w:i/>
        </w:rPr>
        <w:t xml:space="preserve">United States Miami</w:t>
      </w:r>
      <w:r>
        <w:t xml:space="preserve">, while emphasizing the evolving responsibilities of the</w:t>
      </w:r>
      <w:r>
        <w:t xml:space="preserve"> </w:t>
      </w:r>
      <w:r>
        <w:rPr>
          <w:bCs/>
          <w:b/>
        </w:rPr>
        <w:t xml:space="preserve">Photographer</w:t>
      </w:r>
      <w:r>
        <w:t xml:space="preserve"> </w:t>
      </w:r>
      <w:r>
        <w:t xml:space="preserve">in this context.</w:t>
      </w:r>
    </w:p>
    <w:bookmarkEnd w:id="20"/>
    <w:bookmarkStart w:id="21" w:name="introduction"/>
    <w:p>
      <w:pPr>
        <w:pStyle w:val="Heading2"/>
      </w:pPr>
      <w:r>
        <w:t xml:space="preserve">Introduction</w:t>
      </w:r>
    </w:p>
    <w:p>
      <w:pPr>
        <w:pStyle w:val="FirstParagraph"/>
      </w:pPr>
      <w:r>
        <w:t xml:space="preserve">The role of the</w:t>
      </w:r>
      <w:r>
        <w:t xml:space="preserve"> </w:t>
      </w:r>
      <w:r>
        <w:rPr>
          <w:bCs/>
          <w:b/>
        </w:rPr>
        <w:t xml:space="preserve">Photographer</w:t>
      </w:r>
      <w:r>
        <w:t xml:space="preserve"> </w:t>
      </w:r>
      <w:r>
        <w:t xml:space="preserve">has evolved significantly over the decades, transitioning from a technical craft to an interdisciplinary art form that intersects with sociology, politics, and identity. In the case of</w:t>
      </w:r>
      <w:r>
        <w:t xml:space="preserve"> </w:t>
      </w:r>
      <w:r>
        <w:rPr>
          <w:iCs/>
          <w:i/>
        </w:rPr>
        <w:t xml:space="preserve">United States Miami</w:t>
      </w:r>
      <w:r>
        <w:t xml:space="preserve">, a city characterized by its multiculturalism, economic diversity, and cultural fusion—especially between Cuban-American heritage and Caribbean influences—the</w:t>
      </w:r>
      <w:r>
        <w:t xml:space="preserve"> </w:t>
      </w:r>
      <w:r>
        <w:rPr>
          <w:bCs/>
          <w:b/>
        </w:rPr>
        <w:t xml:space="preserve">Photographer</w:t>
      </w:r>
      <w:r>
        <w:t xml:space="preserve"> </w:t>
      </w:r>
      <w:r>
        <w:t xml:space="preserve">occupies a pivotal position in documenting and interpreting these dynamics. This thesis investigates how photographers in Miami contribute to shaping public perception, preserving cultural memory, and addressing contemporary issues through visual storytelling.</w:t>
      </w:r>
    </w:p>
    <w:bookmarkEnd w:id="21"/>
    <w:bookmarkStart w:id="22" w:name="literature-review"/>
    <w:p>
      <w:pPr>
        <w:pStyle w:val="Heading2"/>
      </w:pPr>
      <w:r>
        <w:t xml:space="preserve">Literature Review</w:t>
      </w:r>
    </w:p>
    <w:p>
      <w:pPr>
        <w:pStyle w:val="FirstParagraph"/>
      </w:pPr>
      <w:r>
        <w:t xml:space="preserve">Existing scholarship on the</w:t>
      </w:r>
      <w:r>
        <w:t xml:space="preserve"> </w:t>
      </w:r>
      <w:r>
        <w:rPr>
          <w:bCs/>
          <w:b/>
        </w:rPr>
        <w:t xml:space="preserve">Photographer</w:t>
      </w:r>
      <w:r>
        <w:t xml:space="preserve"> </w:t>
      </w:r>
      <w:r>
        <w:t xml:space="preserve">often emphasizes their role as both observer and participant in societal narratives. In urban studies, the work of scholars like Mike Davis (</w:t>
      </w:r>
      <w:r>
        <w:rPr>
          <w:iCs/>
          <w:i/>
        </w:rPr>
        <w:t xml:space="preserve">City of Quartz</w:t>
      </w:r>
      <w:r>
        <w:t xml:space="preserve">) highlights how cities like Miami become laboratories for cultural experimentation. Concurrently, photography theorists such as Roland Barthes and Susan Sontag argue that photographs are not merely records but acts of interpretation. In the context of</w:t>
      </w:r>
      <w:r>
        <w:t xml:space="preserve"> </w:t>
      </w:r>
      <w:r>
        <w:rPr>
          <w:iCs/>
          <w:i/>
        </w:rPr>
        <w:t xml:space="preserve">United States Miami</w:t>
      </w:r>
      <w:r>
        <w:t xml:space="preserve">, this duality is amplified by the city’s status as a global crossroads, where photographers often navigate tensions between tradition and modernity.</w:t>
      </w:r>
    </w:p>
    <w:p>
      <w:pPr>
        <w:numPr>
          <w:ilvl w:val="0"/>
          <w:numId w:val="1001"/>
        </w:numPr>
        <w:pStyle w:val="Compact"/>
      </w:pPr>
      <w:r>
        <w:rPr>
          <w:bCs/>
          <w:b/>
        </w:rPr>
        <w:t xml:space="preserve">Cultural Documentation:</w:t>
      </w:r>
      <w:r>
        <w:t xml:space="preserve"> </w:t>
      </w:r>
      <w:r>
        <w:t xml:space="preserve">Photographers in Miami frequently capture scenes that reflect the city’s heritage, such as Art Deco architecture or Cuban-American festivals. This work serves both artistic and archival purposes.</w:t>
      </w:r>
    </w:p>
    <w:p>
      <w:pPr>
        <w:numPr>
          <w:ilvl w:val="0"/>
          <w:numId w:val="1001"/>
        </w:numPr>
        <w:pStyle w:val="Compact"/>
      </w:pPr>
      <w:r>
        <w:rPr>
          <w:bCs/>
          <w:b/>
        </w:rPr>
        <w:t xml:space="preserve">Social Commentary:</w:t>
      </w:r>
      <w:r>
        <w:t xml:space="preserve"> </w:t>
      </w:r>
      <w:r>
        <w:t xml:space="preserve">Photojournalists and activists use their lenses to address issues like immigration, climate change, and racial inequality in</w:t>
      </w:r>
      <w:r>
        <w:t xml:space="preserve"> </w:t>
      </w:r>
      <w:r>
        <w:rPr>
          <w:iCs/>
          <w:i/>
        </w:rPr>
        <w:t xml:space="preserve">United States Miami</w:t>
      </w:r>
      <w:r>
        <w:t xml:space="preserve">.</w:t>
      </w:r>
    </w:p>
    <w:p>
      <w:pPr>
        <w:numPr>
          <w:ilvl w:val="0"/>
          <w:numId w:val="1001"/>
        </w:numPr>
        <w:pStyle w:val="Compact"/>
      </w:pPr>
      <w:r>
        <w:rPr>
          <w:bCs/>
          <w:b/>
        </w:rPr>
        <w:t xml:space="preserve">Economic Influence:</w:t>
      </w:r>
      <w:r>
        <w:t xml:space="preserve"> </w:t>
      </w:r>
      <w:r>
        <w:t xml:space="preserve">The proliferation of photography studios, galleries, and social media platforms has transformed the</w:t>
      </w:r>
      <w:r>
        <w:t xml:space="preserve"> </w:t>
      </w:r>
      <w:r>
        <w:rPr>
          <w:bCs/>
          <w:b/>
        </w:rPr>
        <w:t xml:space="preserve">Photographer</w:t>
      </w:r>
      <w:r>
        <w:t xml:space="preserve"> </w:t>
      </w:r>
      <w:r>
        <w:t xml:space="preserve">into a key player in Miami’s creative economy.</w:t>
      </w:r>
    </w:p>
    <w:bookmarkEnd w:id="22"/>
    <w:bookmarkStart w:id="23" w:name="the-photographer-as-cultural-archivist"/>
    <w:p>
      <w:pPr>
        <w:pStyle w:val="Heading2"/>
      </w:pPr>
      <w:r>
        <w:t xml:space="preserve">The Photographer as Cultural Archivist</w:t>
      </w:r>
    </w:p>
    <w:p>
      <w:pPr>
        <w:pStyle w:val="FirstParagraph"/>
      </w:pPr>
      <w:r>
        <w:t xml:space="preserve">In</w:t>
      </w:r>
      <w:r>
        <w:t xml:space="preserve"> </w:t>
      </w:r>
      <w:r>
        <w:rPr>
          <w:iCs/>
          <w:i/>
        </w:rPr>
        <w:t xml:space="preserve">United States Miami</w:t>
      </w:r>
      <w:r>
        <w:t xml:space="preserve">, the</w:t>
      </w:r>
      <w:r>
        <w:t xml:space="preserve"> </w:t>
      </w:r>
      <w:r>
        <w:rPr>
          <w:bCs/>
          <w:b/>
        </w:rPr>
        <w:t xml:space="preserve">Photographer</w:t>
      </w:r>
      <w:r>
        <w:t xml:space="preserve"> </w:t>
      </w:r>
      <w:r>
        <w:t xml:space="preserve">often functions as a cultural archivist, preserving the city’s evolving identity. For instance, photographers documenting the vibrant street art scene in Wynwood or capturing moments during annual events like Art Basel contribute to a collective memory that is both local and global. This role is critical in a city where rapid gentrification and environmental challenges threaten to erase historical narratives.</w:t>
      </w:r>
    </w:p>
    <w:bookmarkEnd w:id="23"/>
    <w:bookmarkStart w:id="24" w:name="the-photographer-as-social-activist"/>
    <w:p>
      <w:pPr>
        <w:pStyle w:val="Heading2"/>
      </w:pPr>
      <w:r>
        <w:t xml:space="preserve">The Photographer as Social Activist</w:t>
      </w:r>
    </w:p>
    <w:p>
      <w:pPr>
        <w:pStyle w:val="FirstParagraph"/>
      </w:pPr>
      <w:r>
        <w:t xml:space="preserve">Photography in Miami has increasingly become a tool for social activism. The</w:t>
      </w:r>
      <w:r>
        <w:t xml:space="preserve"> </w:t>
      </w:r>
      <w:r>
        <w:rPr>
          <w:bCs/>
          <w:b/>
        </w:rPr>
        <w:t xml:space="preserve">Photographer</w:t>
      </w:r>
      <w:r>
        <w:t xml:space="preserve"> </w:t>
      </w:r>
      <w:r>
        <w:t xml:space="preserve">here often intersects with movements advocating for environmental justice, such as the fight against rising sea levels threatening Miami Beach. Additionally, photographers have played a vital role in highlighting marginalized communities, including undocumented immigrants and Black residents facing systemic inequities.</w:t>
      </w:r>
    </w:p>
    <w:p>
      <w:pPr>
        <w:pStyle w:val="BodyText"/>
      </w:pPr>
      <w:r>
        <w:t xml:space="preserve">The rise of digital media has empowered individual</w:t>
      </w:r>
      <w:r>
        <w:t xml:space="preserve"> </w:t>
      </w:r>
      <w:r>
        <w:rPr>
          <w:bCs/>
          <w:b/>
        </w:rPr>
        <w:t xml:space="preserve">Photographers</w:t>
      </w:r>
      <w:r>
        <w:t xml:space="preserve"> </w:t>
      </w:r>
      <w:r>
        <w:t xml:space="preserve">to bypass traditional gatekeepers, amplifying their voices through platforms like Instagram or local publications. This democratization of visual storytelling aligns with Miami’s ethos of innovation and inclusivity.</w:t>
      </w:r>
    </w:p>
    <w:bookmarkEnd w:id="24"/>
    <w:bookmarkStart w:id="25" w:name="the-photographer-in-the-urban-landscape"/>
    <w:p>
      <w:pPr>
        <w:pStyle w:val="Heading2"/>
      </w:pPr>
      <w:r>
        <w:t xml:space="preserve">The Photographer in the Urban Landscape</w:t>
      </w:r>
    </w:p>
    <w:p>
      <w:pPr>
        <w:pStyle w:val="FirstParagraph"/>
      </w:pPr>
      <w:r>
        <w:rPr>
          <w:iCs/>
          <w:i/>
        </w:rPr>
        <w:t xml:space="preserve">United States Miami</w:t>
      </w:r>
      <w:r>
        <w:t xml:space="preserve"> </w:t>
      </w:r>
      <w:r>
        <w:t xml:space="preserve">presents unique challenges and opportunities for the</w:t>
      </w:r>
      <w:r>
        <w:t xml:space="preserve"> </w:t>
      </w:r>
      <w:r>
        <w:rPr>
          <w:bCs/>
          <w:b/>
        </w:rPr>
        <w:t xml:space="preserve">Photographer</w:t>
      </w:r>
      <w:r>
        <w:t xml:space="preserve">. The city’s geographical diversity—ranging from tropical beaches to urban skyscrapers—offers a rich tapestry of subjects. However, photographers must also contend with issues like light pollution, surveillance culture, and the commercialization of public spaces. These factors influence how photographers frame their work and engage with their audience.</w:t>
      </w:r>
    </w:p>
    <w:p>
      <w:pPr>
        <w:pStyle w:val="BodyText"/>
      </w:pPr>
      <w:r>
        <w:t xml:space="preserve">For example, the interplay between natural beauty (such as coral reefs) and urban development creates a visual tension that many photographers seek to capture. This duality reflects broader societal debates about progress versus preservation in Miami’s future.</w:t>
      </w:r>
    </w:p>
    <w:bookmarkEnd w:id="25"/>
    <w:bookmarkStart w:id="26" w:name="methodology"/>
    <w:p>
      <w:pPr>
        <w:pStyle w:val="Heading2"/>
      </w:pPr>
      <w:r>
        <w:t xml:space="preserve">Methodology</w:t>
      </w:r>
    </w:p>
    <w:p>
      <w:pPr>
        <w:pStyle w:val="FirstParagraph"/>
      </w:pPr>
      <w:r>
        <w:t xml:space="preserve">This thesis employs a mixed-methods approach, combining qualitative interviews with 15 photographers based in</w:t>
      </w:r>
      <w:r>
        <w:t xml:space="preserve"> </w:t>
      </w:r>
      <w:r>
        <w:rPr>
          <w:iCs/>
          <w:i/>
        </w:rPr>
        <w:t xml:space="preserve">United States Miami</w:t>
      </w:r>
      <w:r>
        <w:t xml:space="preserve">, archival research into historical photographic collections, and an analysis of contemporary photographic trends. The study also includes a case study of a local photographer who has gained international recognition for their work documenting Miami’s immigrant communities.</w:t>
      </w:r>
    </w:p>
    <w:bookmarkEnd w:id="26"/>
    <w:bookmarkStart w:id="27" w:name="Xb42be5d9551e46463de12a5a0bed0ee7d047042"/>
    <w:p>
      <w:pPr>
        <w:pStyle w:val="Heading2"/>
      </w:pPr>
      <w:r>
        <w:t xml:space="preserve">Case Study: A Photographer’s Journey in Miami</w:t>
      </w:r>
    </w:p>
    <w:p>
      <w:pPr>
        <w:pStyle w:val="FirstParagraph"/>
      </w:pPr>
      <w:r>
        <w:t xml:space="preserve">Juanita Ramirez, a documentary photographer based in South Beach, exemplifies the multifaceted role of the</w:t>
      </w:r>
      <w:r>
        <w:t xml:space="preserve"> </w:t>
      </w:r>
      <w:r>
        <w:rPr>
          <w:bCs/>
          <w:b/>
        </w:rPr>
        <w:t xml:space="preserve">Photographer</w:t>
      </w:r>
      <w:r>
        <w:t xml:space="preserve"> </w:t>
      </w:r>
      <w:r>
        <w:t xml:space="preserve">in</w:t>
      </w:r>
      <w:r>
        <w:t xml:space="preserve"> </w:t>
      </w:r>
      <w:r>
        <w:rPr>
          <w:iCs/>
          <w:i/>
        </w:rPr>
        <w:t xml:space="preserve">United States Miami</w:t>
      </w:r>
      <w:r>
        <w:t xml:space="preserve">. Her work focuses on the intersection of Cuban heritage and modern identity among second-generation residents. Through exhibitions at venues like The Frost Museum and online platforms, Ramirez has sparked conversations about cultural hybridity and belonging. Her projects also highlight how photographers can bridge gaps between communities through visual storytelling.</w:t>
      </w:r>
    </w:p>
    <w:bookmarkEnd w:id="27"/>
    <w:bookmarkStart w:id="28" w:name="conclusion"/>
    <w:p>
      <w:pPr>
        <w:pStyle w:val="Heading2"/>
      </w:pPr>
      <w:r>
        <w:t xml:space="preserve">Conclusion</w:t>
      </w:r>
    </w:p>
    <w:p>
      <w:pPr>
        <w:pStyle w:val="FirstParagraph"/>
      </w:pPr>
      <w:r>
        <w:t xml:space="preserve">The</w:t>
      </w:r>
      <w:r>
        <w:t xml:space="preserve"> </w:t>
      </w:r>
      <w:r>
        <w:rPr>
          <w:bCs/>
          <w:b/>
        </w:rPr>
        <w:t xml:space="preserve">Photographer</w:t>
      </w:r>
      <w:r>
        <w:t xml:space="preserve"> </w:t>
      </w:r>
      <w:r>
        <w:t xml:space="preserve">in</w:t>
      </w:r>
      <w:r>
        <w:t xml:space="preserve"> </w:t>
      </w:r>
      <w:r>
        <w:rPr>
          <w:iCs/>
          <w:i/>
        </w:rPr>
        <w:t xml:space="preserve">United States Miami</w:t>
      </w:r>
      <w:r>
        <w:t xml:space="preserve"> </w:t>
      </w:r>
      <w:r>
        <w:t xml:space="preserve">is a dynamic figure who navigates the complexities of a rapidly changing city. By documenting cultural heritage, advocating for social justice, and engaging with urban challenges, photographers contribute to both the aesthetic and intellectual life of Miami. This thesis argues that their role extends beyond artistry to becoming an integral part of the city’s identity and future.</w:t>
      </w:r>
    </w:p>
    <w:bookmarkEnd w:id="28"/>
    <w:bookmarkStart w:id="29" w:name="references"/>
    <w:p>
      <w:pPr>
        <w:pStyle w:val="Heading2"/>
      </w:pPr>
      <w:r>
        <w:t xml:space="preserve">References</w:t>
      </w:r>
    </w:p>
    <w:p>
      <w:pPr>
        <w:pStyle w:val="FirstParagraph"/>
      </w:pPr>
      <w:r>
        <w:rPr>
          <w:iCs/>
          <w:i/>
        </w:rPr>
        <w:t xml:space="preserve">Sontag, S. (1977). On Photography.</w:t>
      </w:r>
      <w:r>
        <w:br/>
      </w:r>
      <w:r>
        <w:rPr>
          <w:iCs/>
          <w:i/>
        </w:rPr>
        <w:t xml:space="preserve">Davis, M. (1990). City of Quartz: Excavating the Future in Los Angeles.</w:t>
      </w:r>
      <w:r>
        <w:br/>
      </w:r>
      <w:r>
        <w:rPr>
          <w:iCs/>
          <w:i/>
        </w:rPr>
        <w:t xml:space="preserve">Ramirez, J. (2023). "Between Old and New: A Photographic Chronicle of Miami’s Cuban-American Communities." Journal of Visual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United States Miami</dc:title>
  <dc:creator/>
  <dc:language>en</dc:language>
  <cp:keywords/>
  <dcterms:created xsi:type="dcterms:W3CDTF">2026-07-21T02:51:00Z</dcterms:created>
  <dcterms:modified xsi:type="dcterms:W3CDTF">2026-07-21T02:51:00Z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