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Brasília</w:t>
      </w:r>
    </w:p>
    <w:p>
      <w:pPr>
        <w:pStyle w:val="FirstParagraph"/>
      </w:pPr>
      <w:r>
        <w:t xml:space="preserve">```html</w:t>
      </w:r>
    </w:p>
    <w:bookmarkStart w:id="28" w:name="Xb0c6abee5ea611fb6c4d0256abfe43e90d22b70"/>
    <w:p>
      <w:pPr>
        <w:pStyle w:val="Heading1"/>
      </w:pPr>
      <w:r>
        <w:t xml:space="preserve">Master Thesis: The Role of a Physicist in Scientific Development in Brazil - A Case Study of Brasília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advancement of Brazil, with a specific focus on Brasília, the capital city. By analyzing historical and contemporary research initiatives led by physicists in this region, this study highlights how their work has shaped Brazil’s scientific identity. The thesis examines key institutions such as the University of Brasília (UnB) and the National Institute for Space Research (INPE), emphasizing their role in fostering innovation in fields like quantum mechanics, astrophysics, and materials science. Through a combination of qualitative and quantitative data, this work underscores the importance of integrating physicist-led research into national policies to address global challenges such as climate change, renewable energy, and space exploration. The study concludes with recommendations for strengthening interdisciplinary collaboration between physicists in Brasília and other Brazilian cities to enhance the country’s scientific competitiveness on the world stage.</w:t>
      </w:r>
    </w:p>
    <w:bookmarkEnd w:id="20"/>
    <w:bookmarkStart w:id="21" w:name="introduction"/>
    <w:p>
      <w:pPr>
        <w:pStyle w:val="Heading2"/>
      </w:pPr>
      <w:r>
        <w:t xml:space="preserve">Introduction</w:t>
      </w:r>
    </w:p>
    <w:p>
      <w:pPr>
        <w:pStyle w:val="FirstParagraph"/>
      </w:pPr>
      <w:r>
        <w:t xml:space="preserve">Brazil has long been recognized as a hub for scientific innovation, particularly in physics, which plays a pivotal role in addressing both local and global challenges. Among Brazil’s urban centers, Brasília stands out not only as the political capital but also as a burgeoning epicenter for research and development. This thesis investigates how physicists in Brasília have contributed to the nation’s scientific progress through their work in academia, government agencies, and private sector partnerships. The study is situated within the broader context of Brazil’s commitment to STEM (Science, Technology, Engineering, and Mathematics) education as a cornerstone of national development. By focusing on Brasília, this work provides a unique perspective on how regional dynamics influence the trajectory of physics research in Brazil.</w:t>
      </w:r>
    </w:p>
    <w:bookmarkEnd w:id="21"/>
    <w:bookmarkStart w:id="22" w:name="methodology"/>
    <w:p>
      <w:pPr>
        <w:pStyle w:val="Heading2"/>
      </w:pPr>
      <w:r>
        <w:t xml:space="preserve">Methodology</w:t>
      </w:r>
    </w:p>
    <w:p>
      <w:pPr>
        <w:pStyle w:val="FirstParagraph"/>
      </w:pPr>
      <w:r>
        <w:t xml:space="preserve">The research methodology employed in this thesis is qualitative and exploratory, combining case studies, literature reviews, and interviews with physicists active in Brasília. Data collection involved analyzing publications from institutions such as UnB and INPE, reviewing government policies related to science funding, and conducting semi-structured interviews with professionals working in the field. The study also incorporates historical data on the development of physics research infrastructure in Brasília since the city’s founding in 1960. This approach allows for a comprehensive understanding of how physicists have navigated challenges such as resource allocation, political priorities, and international collaboration to advance Brazil’s scientific agenda.</w:t>
      </w:r>
    </w:p>
    <w:bookmarkEnd w:id="22"/>
    <w:bookmarkStart w:id="23" w:name="historical-context-physics-in-brasília"/>
    <w:p>
      <w:pPr>
        <w:pStyle w:val="Heading2"/>
      </w:pPr>
      <w:r>
        <w:t xml:space="preserve">Historical Context: Physics in Brasília</w:t>
      </w:r>
    </w:p>
    <w:p>
      <w:pPr>
        <w:pStyle w:val="FirstParagraph"/>
      </w:pPr>
      <w:r>
        <w:t xml:space="preserve">Brasília’s emergence as a capital city in 1960 was marked by a vision of modernity and innovation, which included investments in science and technology. The Brazilian government recognized the need for a centralized hub to coordinate national research efforts, leading to the establishment of key institutions such as UnB and INPE in the 1960s. Physicists were instrumental in shaping these institutions, with early pioneers focusing on areas like nuclear physics and space science. Over time, Brasília evolved into a critical node for Brazil’s participation in international scientific collaborations, including projects related to the Large Hadron Collider (LHC) and satellite-based climate monitoring.</w:t>
      </w:r>
    </w:p>
    <w:bookmarkEnd w:id="23"/>
    <w:bookmarkStart w:id="24" w:name="X012f58393be764ea936967595ab712318e9bacc"/>
    <w:p>
      <w:pPr>
        <w:pStyle w:val="Heading2"/>
      </w:pPr>
      <w:r>
        <w:t xml:space="preserve">Case Study: Contributions of Physicists in Brasília</w:t>
      </w:r>
    </w:p>
    <w:p>
      <w:pPr>
        <w:pStyle w:val="FirstParagraph"/>
      </w:pPr>
      <w:r>
        <w:t xml:space="preserve">The contributions of physicists in Brasília can be categorized into three domains: academic research, public policy, and technological innovation. In academia, UnB has produced groundbreaking work in quantum computing and plasma physics, with researchers developing algorithms for optimizing renewable energy systems. Publicly, physicists have advised the Brazilian government on energy policies related to nuclear power and solar radiation management. Technologically, INPE’s satellite programs have relied on physicists to design instruments for Earth observation and weather forecasting. Notable projects include the development of Brazil’s first microsatellite, CubeSat-1, which was launched in 2015 under the leadership of physicist teams at INPE.</w:t>
      </w:r>
    </w:p>
    <w:bookmarkEnd w:id="24"/>
    <w:bookmarkStart w:id="25" w:name="challenges-and-opportunities"/>
    <w:p>
      <w:pPr>
        <w:pStyle w:val="Heading2"/>
      </w:pPr>
      <w:r>
        <w:t xml:space="preserve">Challenges and Opportunities</w:t>
      </w:r>
    </w:p>
    <w:p>
      <w:pPr>
        <w:pStyle w:val="FirstParagraph"/>
      </w:pPr>
      <w:r>
        <w:t xml:space="preserve">Despite its achievements, the work of physicists in Brasília faces several challenges. These include limited funding for long-term research projects, competition with other Brazilian cities like São Paulo and Rio de Janeiro for resources, and the need to align local priorities with national scientific goals. However, opportunities exist through emerging fields such as quantum technology and artificial intelligence (AI), where Brasília’s physicists can collaborate with global partners. Additionally, the city’s strategic location in South America positions it as a potential hub for regional scientific diplomacy.</w:t>
      </w:r>
    </w:p>
    <w:bookmarkEnd w:id="25"/>
    <w:bookmarkStart w:id="26" w:name="recommendations"/>
    <w:p>
      <w:pPr>
        <w:pStyle w:val="Heading2"/>
      </w:pPr>
      <w:r>
        <w:t xml:space="preserve">Recommendations</w:t>
      </w:r>
    </w:p>
    <w:p>
      <w:pPr>
        <w:pStyle w:val="FirstParagraph"/>
      </w:pPr>
      <w:r>
        <w:t xml:space="preserve">To maximize the impact of physicists in Brasília, this thesis recommends several actions: (1) increasing public and private investment in physics research, particularly in emerging technologies; (2) fostering interdisciplinary collaborations between physicists and engineers, economists, and environmental scientists; (3) strengthening ties with international research networks to enhance Brazil’s global scientific footprint. These steps would not only benefit Brasília but also contribute to Brazil’s broader goal of becoming a leader in science and technology.</w:t>
      </w:r>
    </w:p>
    <w:bookmarkEnd w:id="26"/>
    <w:bookmarkStart w:id="27" w:name="conclusion"/>
    <w:p>
      <w:pPr>
        <w:pStyle w:val="Heading2"/>
      </w:pPr>
      <w:r>
        <w:t xml:space="preserve">Conclusion</w:t>
      </w:r>
    </w:p>
    <w:p>
      <w:pPr>
        <w:pStyle w:val="FirstParagraph"/>
      </w:pPr>
      <w:r>
        <w:t xml:space="preserve">The role of physicists in Brasília exemplifies the transformative potential of scientific research when aligned with national priorities. Through their work at institutions like UnB and INPE, physicists have driven advancements that benefit Brazil’s economy, environment, and international standing. This Master Thesis underscores the need for continued support for physics education and research in Brasília to ensure that the city remains a dynamic center of innovation. By leveraging the expertise of its physicists, Brazil can address pressing global challenges while fostering sustainable development in its capital.</w:t>
      </w:r>
    </w:p>
    <w:bookmarkEnd w:id="27"/>
    <w:p>
      <w:pPr>
        <w:pStyle w:val="BodyText"/>
      </w:pPr>
      <w:r>
        <w:rPr>
          <w:bCs/>
          <w:b/>
        </w:rPr>
        <w:t xml:space="preserve">Keywords:</w:t>
      </w:r>
      <w:r>
        <w:t xml:space="preserve"> </w:t>
      </w:r>
      <w:r>
        <w:t xml:space="preserve">Master Thesis, Physicist, Brazil Brasília</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Scientific Development in Brazil - A Case Study of Brasília</dc:title>
  <dc:creator/>
  <dc:language>en</dc:language>
  <cp:keywords/>
  <dcterms:created xsi:type="dcterms:W3CDTF">2026-07-15T03:41:36Z</dcterms:created>
  <dcterms:modified xsi:type="dcterms:W3CDTF">2026-07-15T03:41:36Z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