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4" w:name="Xf3879a64e6a9b890ceb3cea368c066c1c7b161a"/>
    <w:p>
      <w:pPr>
        <w:pStyle w:val="Heading1"/>
      </w:pPr>
      <w:r>
        <w:t xml:space="preserve">Master Thesis: The Role of a Physicist in the Democratic Republic of Congo, Kinshasa</w:t>
      </w:r>
    </w:p>
    <w:bookmarkStart w:id="20" w:name="abstract"/>
    <w:p>
      <w:pPr>
        <w:pStyle w:val="Heading2"/>
      </w:pPr>
      <w:r>
        <w:t xml:space="preserve">Abstract</w:t>
      </w:r>
    </w:p>
    <w:p>
      <w:pPr>
        <w:pStyle w:val="FirstParagraph"/>
      </w:pPr>
      <w:r>
        <w:t xml:space="preserve">This Master Thesis explores the role and challenges faced by physicists in the context of the Democratic Republic of Congo (DR Congo), with a specific focus on Kinshasa. It examines how physicists contribute to scientific development, education, and innovation in a region marked by resource constraints, political instability, and infrastructural limitations. Through case studies, literature reviews, and fieldwork data collection from local institutions such as the University of Kinshasa and the National Institute for Research in Physics (INRPHY), this thesis highlights both obstacles and opportunities for physicists working within DR Congo’s socio-economic framework. The study concludes with policy recommendations aimed at fostering a sustainable environment for physics research and education in Kinshasa.</w:t>
      </w:r>
    </w:p>
    <w:bookmarkEnd w:id="20"/>
    <w:bookmarkStart w:id="24" w:name="introduction"/>
    <w:p>
      <w:pPr>
        <w:pStyle w:val="Heading2"/>
      </w:pPr>
      <w:r>
        <w:t xml:space="preserve">Introduction</w:t>
      </w:r>
    </w:p>
    <w:p>
      <w:pPr>
        <w:pStyle w:val="FirstParagraph"/>
      </w:pPr>
      <w:r>
        <w:t xml:space="preserve">The role of a physicist in any nation is pivotal, particularly in addressing societal challenges through scientific inquiry. In the DR Congo, where Kinshasa serves as the political and economic capital, physicists face unique challenges that shape their contributions to national development. This thesis investigates these dynamics by analyzing how physicists navigate resource scarcity, educational disparities, and limited research funding while striving to advance knowledge in physics. The study is rooted in the belief that a physicist’s work in Kinshasa can catalyze innovation and drive progress toward solving local issues such as energy poverty, environmental degradation, and technological underdevelopment.</w:t>
      </w:r>
    </w:p>
    <w:bookmarkStart w:id="21" w:name="contextual-background"/>
    <w:p>
      <w:pPr>
        <w:pStyle w:val="Heading3"/>
      </w:pPr>
      <w:r>
        <w:t xml:space="preserve">Contextual Background</w:t>
      </w:r>
    </w:p>
    <w:p>
      <w:pPr>
        <w:pStyle w:val="FirstParagraph"/>
      </w:pPr>
      <w:r>
        <w:t xml:space="preserve">Kinshasa, home to over 14 million people, is a hub for higher education in the DR Congo. However, its physics research ecosystem remains underdeveloped compared to global standards. Universities like the University of Kinshasa and private institutions lack modern laboratories and access to international scientific networks. Physicists in this region often rely on outdated equipment or collaborate remotely with foreign institutions, creating a fragmented academic landscape.</w:t>
      </w:r>
    </w:p>
    <w:bookmarkEnd w:id="21"/>
    <w:bookmarkStart w:id="22" w:name="challenges-for-physicists"/>
    <w:p>
      <w:pPr>
        <w:pStyle w:val="Heading3"/>
      </w:pPr>
      <w:r>
        <w:t xml:space="preserve">Challenges for Physicists</w:t>
      </w:r>
    </w:p>
    <w:p>
      <w:pPr>
        <w:numPr>
          <w:ilvl w:val="0"/>
          <w:numId w:val="1001"/>
        </w:numPr>
        <w:pStyle w:val="Compact"/>
      </w:pPr>
      <w:r>
        <w:rPr>
          <w:bCs/>
          <w:b/>
        </w:rPr>
        <w:t xml:space="preserve">Limited Funding:</w:t>
      </w:r>
      <w:r>
        <w:t xml:space="preserve"> </w:t>
      </w:r>
      <w:r>
        <w:t xml:space="preserve">Research grants and government support for physics are scarce, forcing physicists to seek funding from international organizations or NGOs.</w:t>
      </w:r>
    </w:p>
    <w:p>
      <w:pPr>
        <w:numPr>
          <w:ilvl w:val="0"/>
          <w:numId w:val="1001"/>
        </w:numPr>
        <w:pStyle w:val="Compact"/>
      </w:pPr>
      <w:r>
        <w:rPr>
          <w:bCs/>
          <w:b/>
        </w:rPr>
        <w:t xml:space="preserve">Educational Barriers:</w:t>
      </w:r>
      <w:r>
        <w:t xml:space="preserve"> </w:t>
      </w:r>
      <w:r>
        <w:t xml:space="preserve">A lack of qualified instructors and outdated curricula hinder the training of new generations of physicists.</w:t>
      </w:r>
    </w:p>
    <w:p>
      <w:pPr>
        <w:numPr>
          <w:ilvl w:val="0"/>
          <w:numId w:val="1001"/>
        </w:numPr>
        <w:pStyle w:val="Compact"/>
      </w:pPr>
      <w:r>
        <w:rPr>
          <w:bCs/>
          <w:b/>
        </w:rPr>
        <w:t xml:space="preserve">Infrastructure Deficits:</w:t>
      </w:r>
      <w:r>
        <w:t xml:space="preserve"> </w:t>
      </w:r>
      <w:r>
        <w:t xml:space="preserve">Inadequate electricity supply and poor internet connectivity impede data analysis, experimentation, and collaboration.</w:t>
      </w:r>
    </w:p>
    <w:bookmarkEnd w:id="22"/>
    <w:bookmarkStart w:id="23" w:name="opportunities-in-kinshasa"/>
    <w:p>
      <w:pPr>
        <w:pStyle w:val="Heading3"/>
      </w:pPr>
      <w:r>
        <w:t xml:space="preserve">Opportunities in Kinshasa</w:t>
      </w:r>
    </w:p>
    <w:p>
      <w:pPr>
        <w:pStyle w:val="FirstParagraph"/>
      </w:pPr>
      <w:r>
        <w:t xml:space="preserve">Despite these challenges, Kinshasa offers unique opportunities for physicists. The region’s rich natural resources—such as cobalt and uranium—present avenues for applied physics research in energy and materials science. Additionally, growing interest in renewable energy solutions, like solar power installations, has sparked collaboration between physicists and local engineers.</w:t>
      </w:r>
    </w:p>
    <w:bookmarkEnd w:id="23"/>
    <w:bookmarkEnd w:id="24"/>
    <w:bookmarkStart w:id="27" w:name="methodology"/>
    <w:p>
      <w:pPr>
        <w:pStyle w:val="Heading2"/>
      </w:pPr>
      <w:r>
        <w:t xml:space="preserve">Methodology</w:t>
      </w:r>
    </w:p>
    <w:p>
      <w:pPr>
        <w:pStyle w:val="FirstParagraph"/>
      </w:pPr>
      <w:r>
        <w:t xml:space="preserve">This thesis employs a mixed-methods approach to gather data on the role of physicists in Kinshasa. Primary data was collected through interviews with 15 physicists from the University of Kinshasa and INRPHY, while secondary data included analyzing academic publications, policy documents, and reports from international organizations like UNESCO.</w:t>
      </w:r>
    </w:p>
    <w:bookmarkStart w:id="25" w:name="literature-review-approach"/>
    <w:p>
      <w:pPr>
        <w:pStyle w:val="Heading3"/>
      </w:pPr>
      <w:r>
        <w:t xml:space="preserve">Literature Review Approach</w:t>
      </w:r>
    </w:p>
    <w:p>
      <w:pPr>
        <w:pStyle w:val="FirstParagraph"/>
      </w:pPr>
      <w:r>
        <w:t xml:space="preserve">A comprehensive review of existing literature on physics education in Sub-Saharan Africa provided context for understanding systemic challenges. Key sources included peer-reviewed journals on African science development and case studies of successful research projects in neighboring countries, such as Rwanda and South Africa.</w:t>
      </w:r>
    </w:p>
    <w:bookmarkEnd w:id="25"/>
    <w:bookmarkStart w:id="26" w:name="research-questions"/>
    <w:p>
      <w:pPr>
        <w:pStyle w:val="Heading3"/>
      </w:pPr>
      <w:r>
        <w:t xml:space="preserve">Research Questions</w:t>
      </w:r>
    </w:p>
    <w:p>
      <w:pPr>
        <w:numPr>
          <w:ilvl w:val="0"/>
          <w:numId w:val="1002"/>
        </w:numPr>
        <w:pStyle w:val="Compact"/>
      </w:pPr>
      <w:r>
        <w:t xml:space="preserve">How do physicists in Kinshasa adapt to limited resources while conducting research?</w:t>
      </w:r>
    </w:p>
    <w:p>
      <w:pPr>
        <w:numPr>
          <w:ilvl w:val="0"/>
          <w:numId w:val="1002"/>
        </w:numPr>
        <w:pStyle w:val="Compact"/>
      </w:pPr>
      <w:r>
        <w:t xml:space="preserve">What strategies have been effective in promoting physics education despite infrastructural constraints?</w:t>
      </w:r>
    </w:p>
    <w:p>
      <w:pPr>
        <w:numPr>
          <w:ilvl w:val="0"/>
          <w:numId w:val="1002"/>
        </w:numPr>
        <w:pStyle w:val="Compact"/>
      </w:pPr>
      <w:r>
        <w:t xml:space="preserve">How can international partnerships enhance the visibility of DR Congo’s physics community?</w:t>
      </w:r>
    </w:p>
    <w:bookmarkEnd w:id="26"/>
    <w:bookmarkEnd w:id="27"/>
    <w:bookmarkStart w:id="30" w:name="analysis-of-findings"/>
    <w:p>
      <w:pPr>
        <w:pStyle w:val="Heading2"/>
      </w:pPr>
      <w:r>
        <w:t xml:space="preserve">Analysis of Findings</w:t>
      </w:r>
    </w:p>
    <w:p>
      <w:pPr>
        <w:pStyle w:val="FirstParagraph"/>
      </w:pPr>
      <w:r>
        <w:t xml:space="preserve">The findings reveal a dual narrative: physicists in Kinshasa are both constrained by systemic issues and resilient in their efforts to innovate. For instance, many researchers use open-source software and low-cost experimentation techniques to overcome equipment shortages. One notable example is a team at INRPHY developing affordable solar-powered devices for rural communities, which has garnered recognition from the African Academy of Sciences.</w:t>
      </w:r>
    </w:p>
    <w:bookmarkStart w:id="28" w:name="challenges-in-education"/>
    <w:p>
      <w:pPr>
        <w:pStyle w:val="Heading3"/>
      </w:pPr>
      <w:r>
        <w:t xml:space="preserve">Challenges in Education</w:t>
      </w:r>
    </w:p>
    <w:p>
      <w:pPr>
        <w:pStyle w:val="FirstParagraph"/>
      </w:pPr>
      <w:r>
        <w:t xml:space="preserve">Physics education in Kinshasa often lacks practical components due to the absence of modern labs. Students are frequently taught theoretical concepts without opportunities to apply them through hands-on experimentation. This gap has led to a disconnect between academic training and real-world problem-solving, limiting graduates’ ability to contribute meaningfully to the field.</w:t>
      </w:r>
    </w:p>
    <w:bookmarkEnd w:id="28"/>
    <w:bookmarkStart w:id="29" w:name="opportunities-in-renewable-energy"/>
    <w:p>
      <w:pPr>
        <w:pStyle w:val="Heading3"/>
      </w:pPr>
      <w:r>
        <w:t xml:space="preserve">Opportunities in Renewable Energy</w:t>
      </w:r>
    </w:p>
    <w:p>
      <w:pPr>
        <w:pStyle w:val="FirstParagraph"/>
      </w:pPr>
      <w:r>
        <w:t xml:space="preserve">The DR Congo’s potential for renewable energy—particularly hydropower and solar power—has attracted physicists working on energy-efficient technologies. For example, a collaboration between Kinshasa-based physicists and engineers resulted in a low-cost desalination system using solar thermal energy, addressing water scarcity in the region.</w:t>
      </w:r>
    </w:p>
    <w:bookmarkEnd w:id="29"/>
    <w:bookmarkEnd w:id="30"/>
    <w:bookmarkStart w:id="32" w:name="conclusion"/>
    <w:bookmarkStart w:id="31" w:name="conclusion-and-recommendations"/>
    <w:p>
      <w:pPr>
        <w:pStyle w:val="Heading2"/>
      </w:pPr>
      <w:r>
        <w:t xml:space="preserve">Conclusion and Recommendations</w:t>
      </w:r>
    </w:p>
    <w:p>
      <w:pPr>
        <w:pStyle w:val="FirstParagraph"/>
      </w:pPr>
      <w:r>
        <w:t xml:space="preserve">This thesis underscores the importance of supporting physicists in Kinshasa as agents of change. To address systemic challenges, the following recommendations are proposed:</w:t>
      </w:r>
    </w:p>
    <w:p>
      <w:pPr>
        <w:numPr>
          <w:ilvl w:val="0"/>
          <w:numId w:val="1003"/>
        </w:numPr>
        <w:pStyle w:val="Compact"/>
      </w:pPr>
      <w:r>
        <w:rPr>
          <w:bCs/>
          <w:b/>
        </w:rPr>
        <w:t xml:space="preserve">Increase Government Funding:</w:t>
      </w:r>
      <w:r>
        <w:t xml:space="preserve"> </w:t>
      </w:r>
      <w:r>
        <w:t xml:space="preserve">Allocate more resources to physics research and infrastructure development at universities.</w:t>
      </w:r>
    </w:p>
    <w:p>
      <w:pPr>
        <w:numPr>
          <w:ilvl w:val="0"/>
          <w:numId w:val="1003"/>
        </w:numPr>
        <w:pStyle w:val="Compact"/>
      </w:pPr>
      <w:r>
        <w:rPr>
          <w:bCs/>
          <w:b/>
        </w:rPr>
        <w:t xml:space="preserve">Strengthen International Collaborations:</w:t>
      </w:r>
      <w:r>
        <w:t xml:space="preserve"> </w:t>
      </w:r>
      <w:r>
        <w:t xml:space="preserve">Foster partnerships with global institutions to provide access to cutting-edge tools and training programs.</w:t>
      </w:r>
    </w:p>
    <w:p>
      <w:pPr>
        <w:numPr>
          <w:ilvl w:val="0"/>
          <w:numId w:val="1003"/>
        </w:numPr>
        <w:pStyle w:val="Compact"/>
      </w:pPr>
      <w:r>
        <w:rPr>
          <w:bCs/>
          <w:b/>
        </w:rPr>
        <w:t xml:space="preserve">Promote STEM Education:</w:t>
      </w:r>
      <w:r>
        <w:t xml:space="preserve"> </w:t>
      </w:r>
      <w:r>
        <w:t xml:space="preserve">Integrate hands-on experiments into physics curricula to improve student engagement and skill development.</w:t>
      </w:r>
    </w:p>
    <w:p>
      <w:pPr>
        <w:pStyle w:val="FirstParagraph"/>
      </w:pPr>
      <w:r>
        <w:t xml:space="preserve">In conclusion, the physicist in DR Congo Kinshasa plays a critical role in driving scientific progress despite significant hurdles. By addressing educational gaps, improving infrastructure, and leveraging local resources, physicists can contribute meaningfully to national development and global scientific discourse.</w:t>
      </w:r>
    </w:p>
    <w:bookmarkEnd w:id="31"/>
    <w:bookmarkEnd w:id="32"/>
    <w:bookmarkStart w:id="33" w:name="references"/>
    <w:p>
      <w:pPr>
        <w:pStyle w:val="Heading2"/>
      </w:pPr>
      <w:r>
        <w:t xml:space="preserve">References</w:t>
      </w:r>
    </w:p>
    <w:p>
      <w:pPr>
        <w:pStyle w:val="FirstParagraph"/>
      </w:pPr>
      <w:r>
        <w:t xml:space="preserve">1. UNESCO. (2021). *Science Education in Sub-Saharan Africa: Challenges and Opportunities*.</w:t>
      </w:r>
      <w:r>
        <w:br/>
      </w:r>
      <w:r>
        <w:t xml:space="preserve">2. African Academy of Sciences. (2020). *Case Studies on Renewable Energy Innovations in Africa*.</w:t>
      </w:r>
      <w:r>
        <w:br/>
      </w:r>
      <w:r>
        <w:t xml:space="preserve">3. University of Kinshasa, Department of Physics. (2019). Annual Research Report.</w:t>
      </w:r>
      <w:r>
        <w:br/>
      </w:r>
      <w:r>
        <w:t xml:space="preserve">4. INRPHY Publications on Solar Energy Applications in the DR Congo.</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DR Congo Kinshasa</dc:title>
  <dc:creator/>
  <dc:language>en</dc:language>
  <cp:keywords/>
  <dcterms:created xsi:type="dcterms:W3CDTF">2026-04-24T06:07:41Z</dcterms:created>
  <dcterms:modified xsi:type="dcterms:W3CDTF">2026-04-24T06:07:41Z</dcterms:modified>
</cp:coreProperties>
</file>

<file path=docProps/custom.xml><?xml version="1.0" encoding="utf-8"?>
<Properties xmlns="http://schemas.openxmlformats.org/officeDocument/2006/custom-properties" xmlns:vt="http://schemas.openxmlformats.org/officeDocument/2006/docPropsVTypes"/>
</file>