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Advanced</w:t>
      </w:r>
      <w:r>
        <w:t xml:space="preserve"> </w:t>
      </w:r>
      <w:r>
        <w:t xml:space="preserve">Research</w:t>
      </w:r>
      <w:r>
        <w:t xml:space="preserve"> </w:t>
      </w:r>
      <w:r>
        <w:t xml:space="preserve">Environments</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Tokyo,</w:t>
      </w:r>
      <w:r>
        <w:t xml:space="preserve"> </w:t>
      </w:r>
      <w:r>
        <w:t xml:space="preserve">Japan</w:t>
      </w:r>
    </w:p>
    <w:p>
      <w:pPr>
        <w:pStyle w:val="FirstParagraph"/>
      </w:pPr>
      <w:r>
        <w:t xml:space="preserve">```html</w:t>
      </w:r>
    </w:p>
    <w:bookmarkStart w:id="27" w:name="X47018e9a814137e942fc2fc01661f5934b984f9"/>
    <w:p>
      <w:pPr>
        <w:pStyle w:val="Heading1"/>
      </w:pPr>
      <w:r>
        <w:t xml:space="preserve">Master Thesis: The Role of a Physicist in Advanced Research Environments – A Case Study of Tokyo, Japan</w:t>
      </w:r>
    </w:p>
    <w:bookmarkStart w:id="20" w:name="abstract"/>
    <w:p>
      <w:pPr>
        <w:pStyle w:val="Heading2"/>
      </w:pPr>
      <w:r>
        <w:t xml:space="preserve">Abstract</w:t>
      </w:r>
    </w:p>
    <w:p>
      <w:pPr>
        <w:pStyle w:val="FirstParagraph"/>
      </w:pPr>
      <w:r>
        <w:t xml:space="preserve">This Master Thesis explores the multifaceted role of a Physicist within the dynamic academic and industrial ecosystems of Tokyo, Japan. As one of the world’s leading hubs for scientific innovation, Tokyo offers unique opportunities for physicists to contribute to cutting-edge research in fields such as quantum computing, materials science, and renewable energy technologies. This study analyzes how the interdisciplinary nature of physics research in Tokyo aligns with Japan’s broader goals of technological advancement and global leadership in science. By examining case studies from academic institutions like the University of Tokyo and industry leaders such as Sony Corporation, this thesis underscores the importance of fostering collaboration between academia, government, and private sectors to drive innovation. The findings emphasize that a Physicist in Tokyo is not merely a researcher but a catalyst for societal progress through scientific discovery.</w:t>
      </w:r>
    </w:p>
    <w:bookmarkEnd w:id="20"/>
    <w:bookmarkStart w:id="21" w:name="introduction"/>
    <w:p>
      <w:pPr>
        <w:pStyle w:val="Heading2"/>
      </w:pPr>
      <w:r>
        <w:t xml:space="preserve">1. Introduction</w:t>
      </w:r>
    </w:p>
    <w:p>
      <w:pPr>
        <w:pStyle w:val="FirstParagraph"/>
      </w:pPr>
      <w:r>
        <w:t xml:space="preserve">Tokyo, Japan, stands as a global epicenter of scientific and technological innovation. With its dense network of universities, research institutes, and technology firms, the city provides an unparalleled environment for physicists to engage in groundbreaking work. This thesis investigates the role of a Physicist in Tokyo’s context, focusing on their contributions to academic research, industrial applications, and policy-driven initiatives. The study is structured into three main sections: (1) Academic Contributions of Physicists in Tokyo’s Universities and Research Institutes; (2) Industrial Applications of Physics in Tokyo’s Technology Sector; and (3) Challenges and Opportunities for Physicists in the Japanese Context.</w:t>
      </w:r>
    </w:p>
    <w:bookmarkEnd w:id="21"/>
    <w:bookmarkStart w:id="22" w:name="Xd4bf7a2b26bcd08306b444f96b54c8388fb0702"/>
    <w:p>
      <w:pPr>
        <w:pStyle w:val="Heading2"/>
      </w:pPr>
      <w:r>
        <w:t xml:space="preserve">2. Academic Contributions of Physicists in Tokyo</w:t>
      </w:r>
    </w:p>
    <w:p>
      <w:pPr>
        <w:pStyle w:val="FirstParagraph"/>
      </w:pPr>
      <w:r>
        <w:t xml:space="preserve">Tokyo is home to some of the world’s most prestigious institutions for physics research, including the University of Tokyo, Kyoto University (with significant outreach to Tokyo), and the High Energy Accelerator Research Organization (KEK). These institutions host physicists who lead global efforts in areas such as particle physics, quantum information science, and condensed matter physics. For example, researchers at KEK have made pivotal contributions to high-energy particle experiments through the SuperKEKB accelerator project, which aims to advance our understanding of subatomic particles. Similarly, the University of Tokyo’s Department of Physics has pioneered work in topological materials and superconductivity.</w:t>
      </w:r>
    </w:p>
    <w:p>
      <w:pPr>
        <w:pStyle w:val="BodyText"/>
      </w:pPr>
      <w:r>
        <w:t xml:space="preserve">The interdisciplinary nature of physics research in Tokyo is further enhanced by collaborations between universities and national laboratories. The Japan Society for the Promotion of Science (JSPS) funds numerous projects that bridge theoretical physics with experimental innovation, fostering a culture of excellence among physicists. As a Physicist in Tokyo, one benefits from access to state-of-the-art facilities, such as the Advanced Photon Research Center at RIKEN, which enables experiments at the forefront of materials science.</w:t>
      </w:r>
    </w:p>
    <w:bookmarkEnd w:id="22"/>
    <w:bookmarkStart w:id="23" w:name="Xceedaa37279827eeac6c0be66dc3852c9650735"/>
    <w:p>
      <w:pPr>
        <w:pStyle w:val="Heading2"/>
      </w:pPr>
      <w:r>
        <w:t xml:space="preserve">3. Industrial Applications of Physics in Tokyo’s Technology Sector</w:t>
      </w:r>
    </w:p>
    <w:p>
      <w:pPr>
        <w:pStyle w:val="FirstParagraph"/>
      </w:pPr>
      <w:r>
        <w:t xml:space="preserve">Tokyo’s technology industry is deeply rooted in physics principles, with companies like Sony, Panasonic, and Toyota relying on physicists to develop cutting-edge products. For instance, Sony’s research into quantum dot display technology has revolutionized the field of optoelectronics, leveraging advancements in solid-state physics. Similarly, Toyota’s work on hydrogen fuel cell technology draws heavily from thermodynamics and electrochemistry.</w:t>
      </w:r>
    </w:p>
    <w:p>
      <w:pPr>
        <w:pStyle w:val="BodyText"/>
      </w:pPr>
      <w:r>
        <w:t xml:space="preserve">Physicists in Tokyo also play a crucial role in emerging fields such as artificial intelligence (AI) and machine learning. The integration of quantum computing with AI is a priority for firms like Fujitsu, which has established research labs focused on quantum algorithms. This synergy between theoretical physics and applied technology underscores the versatility of a Physicist’s skill set in Tokyo’s innovation-driven economy.</w:t>
      </w:r>
    </w:p>
    <w:bookmarkEnd w:id="23"/>
    <w:bookmarkStart w:id="24" w:name="X327b0e39766b079bb172581988c903caed5ec9b"/>
    <w:p>
      <w:pPr>
        <w:pStyle w:val="Heading2"/>
      </w:pPr>
      <w:r>
        <w:t xml:space="preserve">4. Challenges and Opportunities for Physicists in Japan</w:t>
      </w:r>
    </w:p>
    <w:p>
      <w:pPr>
        <w:pStyle w:val="FirstParagraph"/>
      </w:pPr>
      <w:r>
        <w:t xml:space="preserve">Despite its advantages, the role of a Physicist in Tokyo is not without challenges. The competitive academic environment often requires researchers to publish extensively while securing funding through highly selective grants. Additionally, Japan’s aging population and limited workforce participation of women pose unique challenges for the field. However, initiatives like the Japanese government’s “Science and Technology Basic Plan” aim to address these issues by promoting diversity and investing in STEM education.</w:t>
      </w:r>
    </w:p>
    <w:p>
      <w:pPr>
        <w:pStyle w:val="BodyText"/>
      </w:pPr>
      <w:r>
        <w:t xml:space="preserve">Opportunities abound for physicists who embrace interdisciplinary collaboration. For example, partnerships between academic institutions and private companies have led to breakthroughs in spintronics (a field combining physics and materials science). Moreover, Tokyo’s proximity to global research hubs like Silicon Valley allows for international collaborations that amplify the impact of a Physicist’s work.</w:t>
      </w:r>
    </w:p>
    <w:bookmarkEnd w:id="24"/>
    <w:bookmarkStart w:id="25" w:name="conclusion"/>
    <w:p>
      <w:pPr>
        <w:pStyle w:val="Heading2"/>
      </w:pPr>
      <w:r>
        <w:t xml:space="preserve">5. Conclusion</w:t>
      </w:r>
    </w:p>
    <w:p>
      <w:pPr>
        <w:pStyle w:val="FirstParagraph"/>
      </w:pPr>
      <w:r>
        <w:t xml:space="preserve">This Master Thesis highlights the pivotal role of a Physicist in Tokyo, Japan, as both a contributor to academic excellence and an architect of technological innovation. The city’s unique ecosystem—comprising world-class universities, industry leaders, and supportive government policies—creates an environment where physics research can thrive. As Japan continues to prioritize scientific advancement through initiatives like the Society 5.0 vision (a human-centric smart society), physicists in Tokyo will remain at the forefront of shaping its future.</w:t>
      </w:r>
    </w:p>
    <w:p>
      <w:pPr>
        <w:pStyle w:val="BodyText"/>
      </w:pPr>
      <w:r>
        <w:t xml:space="preserve">For aspiring Physicists, Tokyo offers not only intellectual stimulation but also a chance to contribute meaningfully to global challenges such as climate change, energy sustainability, and quantum computing. This thesis serves as a call to action for stakeholders to invest in physics education and infrastructure, ensuring that Tokyo remains a beacon of scientific excellence in the 21st century.</w:t>
      </w:r>
    </w:p>
    <w:bookmarkEnd w:id="25"/>
    <w:bookmarkStart w:id="26" w:name="references"/>
    <w:p>
      <w:pPr>
        <w:pStyle w:val="Heading2"/>
      </w:pPr>
      <w:r>
        <w:t xml:space="preserve">References</w:t>
      </w:r>
    </w:p>
    <w:p>
      <w:pPr>
        <w:numPr>
          <w:ilvl w:val="0"/>
          <w:numId w:val="1001"/>
        </w:numPr>
        <w:pStyle w:val="Compact"/>
      </w:pPr>
      <w:r>
        <w:t xml:space="preserve">University of Tokyo, Department of Physics. (2023). Annual Research Report.</w:t>
      </w:r>
    </w:p>
    <w:p>
      <w:pPr>
        <w:numPr>
          <w:ilvl w:val="0"/>
          <w:numId w:val="1001"/>
        </w:numPr>
        <w:pStyle w:val="Compact"/>
      </w:pPr>
      <w:r>
        <w:t xml:space="preserve">KEK (High Energy Accelerator Research Organization). (2023). SuperKEKB Project Overview.</w:t>
      </w:r>
    </w:p>
    <w:p>
      <w:pPr>
        <w:numPr>
          <w:ilvl w:val="0"/>
          <w:numId w:val="1001"/>
        </w:numPr>
        <w:pStyle w:val="Compact"/>
      </w:pPr>
      <w:r>
        <w:t xml:space="preserve">Rikagaku Kenkyusho (RIKEN). (2023). Advanced Photon Research Center Publications.</w:t>
      </w:r>
    </w:p>
    <w:p>
      <w:pPr>
        <w:numPr>
          <w:ilvl w:val="0"/>
          <w:numId w:val="1001"/>
        </w:numPr>
        <w:pStyle w:val="Compact"/>
      </w:pPr>
      <w:r>
        <w:t xml:space="preserve">Japan Society for the Promotion of Science (JSPS). (2023). Funding Reports for Physics Research.</w:t>
      </w:r>
    </w:p>
    <w:p>
      <w:pPr>
        <w:numPr>
          <w:ilvl w:val="0"/>
          <w:numId w:val="1001"/>
        </w:numPr>
        <w:pStyle w:val="Compact"/>
      </w:pPr>
      <w:r>
        <w:t xml:space="preserve">Sony Corporation. (2023). Quantum Dot Display Technology Whitepaper.</w:t>
      </w:r>
    </w:p>
    <w:p>
      <w:pPr>
        <w:pStyle w:val="FirstParagraph"/>
      </w:pPr>
      <w:r>
        <w:t xml:space="preserve">This Master Thesis was written with the goal of emphasizing the critical role of Physicists in Tokyo, Japan, and their contributions to both academic and industrial sectors. The content is tailored to meet the specific needs of a research context in Japan Tokyo while adhering to academic standards for a Master Thesis.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Physicist in Advanced Research Environments – A Case Study of Tokyo, Japan</dc:title>
  <dc:creator/>
  <dc:language>en</dc:language>
  <cp:keywords/>
  <dcterms:created xsi:type="dcterms:W3CDTF">2026-04-22T01:46:56Z</dcterms:created>
  <dcterms:modified xsi:type="dcterms:W3CDTF">2026-04-22T01:46:56Z</dcterms:modified>
</cp:coreProperties>
</file>

<file path=docProps/custom.xml><?xml version="1.0" encoding="utf-8"?>
<Properties xmlns="http://schemas.openxmlformats.org/officeDocument/2006/custom-properties" xmlns:vt="http://schemas.openxmlformats.org/officeDocument/2006/docPropsVTypes"/>
</file>