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Spain,</w:t>
      </w:r>
      <w:r>
        <w:t xml:space="preserve"> </w:t>
      </w:r>
      <w:r>
        <w:t xml:space="preserve">Barcelona</w:t>
      </w:r>
    </w:p>
    <w:bookmarkStart w:id="28" w:name="Xe2d3da2fe836ce9ddd4a97147d4cdfbed2ce6f8"/>
    <w:p>
      <w:pPr>
        <w:pStyle w:val="Heading1"/>
      </w:pPr>
      <w:r>
        <w:t xml:space="preserve">Master Thesis: The Role of a Physicist in Spain, Barcelona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Universitat de Barcelona (UB) or Universitat Politècnica de Catalunya (UPC)</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contributions of a Physicist in the context of Spain, specifically Barcelona, a city renowned for its scientific innovation and academic excellence. The study examines how physicists in Barcelona have shaped research landscapes, addressed societal challenges through applied physics, and contributed to global scientific advancements. By analyzing interdisciplinary projects at institutions like the Institute of Space Sciences (IEEC) or the Catalan Institute of Nanotechnology (ICN2), this work highlights the unique role of a Physicist in fostering innovation within Spain’s dynamic academic and industrial ecosystems. The thesis also evaluates emerging trends, such as quantum technologies and sustainable energy solutions, which position Barcelona as a hub for cutting-edge physics research.</w:t>
      </w:r>
    </w:p>
    <w:bookmarkEnd w:id="20"/>
    <w:bookmarkStart w:id="21" w:name="introduction"/>
    <w:p>
      <w:pPr>
        <w:pStyle w:val="Heading2"/>
      </w:pPr>
      <w:r>
        <w:t xml:space="preserve">Introduction</w:t>
      </w:r>
    </w:p>
    <w:p>
      <w:pPr>
        <w:pStyle w:val="FirstParagraph"/>
      </w:pPr>
      <w:r>
        <w:t xml:space="preserve">Spain has long been recognized for its commitment to scientific progress, with Barcelona emerging as a pivotal center for innovation in the physical sciences. This Master Thesis focuses on the critical role of a Physicist within this context, emphasizing how their expertise drives advancements in both theoretical and applied fields. Barcelona’s unique blend of cultural heritage and modern infrastructure provides an ideal environment for physicists to engage in multidisciplinary research, from high-energy physics at CERN collaborations to biophysics applications in healthcare. The study aims to address the following objectives:</w:t>
      </w:r>
    </w:p>
    <w:p>
      <w:pPr>
        <w:numPr>
          <w:ilvl w:val="0"/>
          <w:numId w:val="1001"/>
        </w:numPr>
        <w:pStyle w:val="Compact"/>
      </w:pPr>
      <w:r>
        <w:t xml:space="preserve">Examine the historical and contemporary contributions of physicists in Spain, with a focus on Barcelona.</w:t>
      </w:r>
    </w:p>
    <w:p>
      <w:pPr>
        <w:numPr>
          <w:ilvl w:val="0"/>
          <w:numId w:val="1001"/>
        </w:numPr>
        <w:pStyle w:val="Compact"/>
      </w:pPr>
      <w:r>
        <w:t xml:space="preserve">Analyze interdisciplinary research projects led by physicists in the region.</w:t>
      </w:r>
    </w:p>
    <w:p>
      <w:pPr>
        <w:numPr>
          <w:ilvl w:val="0"/>
          <w:numId w:val="1001"/>
        </w:numPr>
        <w:pStyle w:val="Compact"/>
      </w:pPr>
      <w:r>
        <w:t xml:space="preserve">Assess challenges faced by physicists working in Spain’s academic and industrial sectors.</w:t>
      </w:r>
    </w:p>
    <w:bookmarkEnd w:id="21"/>
    <w:bookmarkStart w:id="22" w:name="methodology"/>
    <w:p>
      <w:pPr>
        <w:pStyle w:val="Heading2"/>
      </w:pPr>
      <w:r>
        <w:t xml:space="preserve">Methodology</w:t>
      </w:r>
    </w:p>
    <w:p>
      <w:pPr>
        <w:pStyle w:val="FirstParagraph"/>
      </w:pPr>
      <w:r>
        <w:t xml:space="preserve">The research methodology combines qualitative and quantitative approaches, including</w:t>
      </w:r>
    </w:p>
    <w:p>
      <w:pPr>
        <w:numPr>
          <w:ilvl w:val="0"/>
          <w:numId w:val="1002"/>
        </w:numPr>
        <w:pStyle w:val="Compact"/>
      </w:pPr>
      <w:r>
        <w:t xml:space="preserve">A review of peer-reviewed publications from Spanish institutions, particularly those based in Barcelona.</w:t>
      </w:r>
    </w:p>
    <w:p>
      <w:pPr>
        <w:numPr>
          <w:ilvl w:val="0"/>
          <w:numId w:val="1002"/>
        </w:numPr>
        <w:pStyle w:val="Compact"/>
      </w:pPr>
      <w:r>
        <w:t xml:space="preserve">Interviews with leading physicists at universities such as the University of Barcelona (UB) or the UPC.</w:t>
      </w:r>
    </w:p>
    <w:p>
      <w:pPr>
        <w:numPr>
          <w:ilvl w:val="0"/>
          <w:numId w:val="1002"/>
        </w:numPr>
        <w:pStyle w:val="Compact"/>
      </w:pPr>
      <w:r>
        <w:t xml:space="preserve">Data analysis on funding allocations for physics-related projects in Spain’s National Plan for Scientific and Technological Research (Plan Nacional de I+D+i).</w:t>
      </w:r>
    </w:p>
    <w:p>
      <w:pPr>
        <w:pStyle w:val="FirstParagraph"/>
      </w:pPr>
      <w:r>
        <w:t xml:space="preserve">The study also incorporates case studies of notable physicists from Barcelona, such as [Insert Name], whose work on [specific field, e.g., condensed matter physics] has gained international acclaim. This methodology ensures a comprehensive understanding of the Physicist’s impact within Spain’s scientific community.</w:t>
      </w:r>
    </w:p>
    <w:bookmarkEnd w:id="22"/>
    <w:bookmarkStart w:id="23" w:name="results"/>
    <w:p>
      <w:pPr>
        <w:pStyle w:val="Heading2"/>
      </w:pPr>
      <w:r>
        <w:t xml:space="preserve">Results</w:t>
      </w:r>
    </w:p>
    <w:p>
      <w:pPr>
        <w:pStyle w:val="FirstParagraph"/>
      </w:pPr>
      <w:r>
        <w:t xml:space="preserve">The findings reveal that physicists in Barcelona are at the forefront of global research initiatives. Key results include:</w:t>
      </w:r>
    </w:p>
    <w:p>
      <w:pPr>
        <w:numPr>
          <w:ilvl w:val="0"/>
          <w:numId w:val="1003"/>
        </w:numPr>
        <w:pStyle w:val="Compact"/>
      </w:pPr>
      <w:r>
        <w:t xml:space="preserve">Barcelona hosts several research groups working on quantum computing, supported by institutions like ICFO (Institute of Photonic Sciences).</w:t>
      </w:r>
    </w:p>
    <w:p>
      <w:pPr>
        <w:numPr>
          <w:ilvl w:val="0"/>
          <w:numId w:val="1003"/>
        </w:numPr>
        <w:pStyle w:val="Compact"/>
      </w:pPr>
      <w:r>
        <w:t xml:space="preserve">Physicists in Spain have contributed to EU-funded projects such as Horizon Europe, with Barcelona-based teams leading in renewable energy technologies.</w:t>
      </w:r>
    </w:p>
    <w:p>
      <w:pPr>
        <w:numPr>
          <w:ilvl w:val="0"/>
          <w:numId w:val="1003"/>
        </w:numPr>
        <w:pStyle w:val="Compact"/>
      </w:pPr>
      <w:r>
        <w:t xml:space="preserve">The integration of physics education into Catalonia’s curriculum has produced a new generation of researchers addressing climate change through applied physics.</w:t>
      </w:r>
    </w:p>
    <w:p>
      <w:pPr>
        <w:pStyle w:val="FirstParagraph"/>
      </w:pPr>
      <w:r>
        <w:t xml:space="preserve">Notably, collaborations between academia and industry—such as partnerships with companies like Flextronics or Airbus—have accelerated the translation of theoretical discoveries into practical applications.</w:t>
      </w:r>
    </w:p>
    <w:bookmarkEnd w:id="23"/>
    <w:bookmarkStart w:id="24" w:name="discussion"/>
    <w:p>
      <w:pPr>
        <w:pStyle w:val="Heading2"/>
      </w:pPr>
      <w:r>
        <w:t xml:space="preserve">Discussion</w:t>
      </w:r>
    </w:p>
    <w:p>
      <w:pPr>
        <w:pStyle w:val="FirstParagraph"/>
      </w:pPr>
      <w:r>
        <w:t xml:space="preserve">The role of a Physicist in Spain, particularly in Barcelona, is multifaceted. Beyond traditional research domains, physicists are increasingly involved in solving societal issues such as energy sustainability and medical imaging advancements. For instance, the development of advanced X-ray techniques at the University Hospital of Bellvitge (HUB) demonstrates how physics intersects with healthcare. However, challenges persist: limited funding for pure research, brain drain to more competitive European hubs like Germany or France, and bureaucratic hurdles in securing international collaborations. These factors underscore the need for policy reforms to support Spain’s scientific community.</w:t>
      </w:r>
    </w:p>
    <w:bookmarkEnd w:id="24"/>
    <w:bookmarkStart w:id="25" w:name="conclusion"/>
    <w:p>
      <w:pPr>
        <w:pStyle w:val="Heading2"/>
      </w:pPr>
      <w:r>
        <w:t xml:space="preserve">Conclusion</w:t>
      </w:r>
    </w:p>
    <w:p>
      <w:pPr>
        <w:pStyle w:val="FirstParagraph"/>
      </w:pPr>
      <w:r>
        <w:t xml:space="preserve">This Master Thesis underscores the vital role of a Physicist in shaping Spain’s scientific identity, with Barcelona serving as a beacon of innovation. By fostering interdisciplinary research, nurturing young talent, and leveraging EU funding opportunities, physicists in Barcelona can continue to drive progress in both academia and industry. Future work should focus on strengthening ties between Spanish institutions and global networks while addressing systemic challenges within the country’s research ecosystem.</w:t>
      </w:r>
    </w:p>
    <w:bookmarkEnd w:id="25"/>
    <w:bookmarkStart w:id="26" w:name="references"/>
    <w:p>
      <w:pPr>
        <w:pStyle w:val="Heading2"/>
      </w:pPr>
      <w:r>
        <w:t xml:space="preserve">References</w:t>
      </w:r>
    </w:p>
    <w:p>
      <w:pPr>
        <w:numPr>
          <w:ilvl w:val="0"/>
          <w:numId w:val="1004"/>
        </w:numPr>
        <w:pStyle w:val="Compact"/>
      </w:pPr>
      <w:r>
        <w:t xml:space="preserve">[Insert References to Peer-Reviewed Journals, Books, or Reports Related to Physics in Spain/Barcelona]</w:t>
      </w:r>
    </w:p>
    <w:bookmarkEnd w:id="26"/>
    <w:bookmarkStart w:id="27" w:name="appendices"/>
    <w:p>
      <w:pPr>
        <w:pStyle w:val="Heading2"/>
      </w:pPr>
      <w:r>
        <w:t xml:space="preserve">Appendices</w:t>
      </w:r>
    </w:p>
    <w:p>
      <w:pPr>
        <w:numPr>
          <w:ilvl w:val="0"/>
          <w:numId w:val="1005"/>
        </w:numPr>
        <w:pStyle w:val="Compact"/>
      </w:pPr>
      <w:r>
        <w:t xml:space="preserve">Appendix A: Interview Transcripts with Physicists from Barcelona.</w:t>
      </w:r>
    </w:p>
    <w:p>
      <w:pPr>
        <w:numPr>
          <w:ilvl w:val="0"/>
          <w:numId w:val="1005"/>
        </w:numPr>
        <w:pStyle w:val="Compact"/>
      </w:pPr>
      <w:r>
        <w:t xml:space="preserve">Appendix B: Detailed Data on Physics Research Funding in Spain (2010–Present).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Physicist in Spain, Barcelona</dc:title>
  <dc:creator/>
  <dc:language>en</dc:language>
  <cp:keywords/>
  <dcterms:created xsi:type="dcterms:W3CDTF">2026-03-05T03:59:46Z</dcterms:created>
  <dcterms:modified xsi:type="dcterms:W3CDTF">2026-03-05T03:59:46Z</dcterms:modified>
</cp:coreProperties>
</file>

<file path=docProps/custom.xml><?xml version="1.0" encoding="utf-8"?>
<Properties xmlns="http://schemas.openxmlformats.org/officeDocument/2006/custom-properties" xmlns:vt="http://schemas.openxmlformats.org/officeDocument/2006/docPropsVTypes"/>
</file>