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Area</w:t>
      </w:r>
    </w:p>
    <w:p>
      <w:pPr>
        <w:pStyle w:val="FirstParagraph"/>
      </w:pPr>
      <w:r>
        <w:t xml:space="preserve">```html</w:t>
      </w:r>
    </w:p>
    <w:bookmarkStart w:id="29" w:name="X896ad5d2c69c67e1c90185425515b724e9df821"/>
    <w:p>
      <w:pPr>
        <w:pStyle w:val="Heading1"/>
      </w:pPr>
      <w:r>
        <w:t xml:space="preserve">Master Thesis: The Role of Physicists in Advancing Scientific Research in the United States Chicago Area</w:t>
      </w:r>
    </w:p>
    <w:bookmarkStart w:id="20" w:name="abstract"/>
    <w:p>
      <w:pPr>
        <w:pStyle w:val="Heading2"/>
      </w:pPr>
      <w:r>
        <w:t xml:space="preserve">Abstract</w:t>
      </w:r>
    </w:p>
    <w:p>
      <w:pPr>
        <w:pStyle w:val="FirstParagraph"/>
      </w:pPr>
      <w:r>
        <w:t xml:space="preserve">This Master Thesis explores the multifaceted contributions of physicists to scientific innovation, with a specific focus on their impact within the academic and industrial landscape of the United States Chicago. By analyzing historical case studies, contemporary research trends, and institutional frameworks in Chicago, this work highlights how physicists have shaped technological advancements and interdisciplinary collaboration. The thesis argues that Chicago's unique ecosystem—comprising world-renowned institutions like Fermilab and the University of Chicago—provides a critical environment for physicists to drive both theoretical breakthroughs and practical applications. This study contributes to understanding the evolving role of physicists in addressing global challenges, emphasizing their significance in the United States' scientific infrastructure.</w:t>
      </w:r>
    </w:p>
    <w:bookmarkEnd w:id="20"/>
    <w:bookmarkStart w:id="21" w:name="introduction"/>
    <w:p>
      <w:pPr>
        <w:pStyle w:val="Heading2"/>
      </w:pPr>
      <w:r>
        <w:t xml:space="preserve">Introduction</w:t>
      </w:r>
    </w:p>
    <w:p>
      <w:pPr>
        <w:pStyle w:val="FirstParagraph"/>
      </w:pPr>
      <w:r>
        <w:t xml:space="preserve">The field of physics has long been a cornerstone of scientific discovery, with physicists playing pivotal roles in advancing human knowledge and technological progress. In the context of the United States Chicago—a hub for research, education, and innovation—this Master Thesis examines how physicists have historically and contemporarily influenced scientific development. Chicago's prominence as a center for theoretical and experimental physics is underscored by institutions such as Fermilab (the U.S. Department of Energy's particle accelerator laboratory) and the University of Chicago’s Enrico Fermi Institute. This thesis investigates the interplay between physicists, academic institutions, and industry in Chicago, while also addressing broader implications for national scientific policy.</w:t>
      </w:r>
    </w:p>
    <w:bookmarkEnd w:id="21"/>
    <w:bookmarkStart w:id="22" w:name="literature-review"/>
    <w:p>
      <w:pPr>
        <w:pStyle w:val="Heading2"/>
      </w:pPr>
      <w:r>
        <w:t xml:space="preserve">Literature Review</w:t>
      </w:r>
    </w:p>
    <w:p>
      <w:pPr>
        <w:pStyle w:val="FirstParagraph"/>
      </w:pPr>
      <w:r>
        <w:t xml:space="preserve">The foundational role of physicists in scientific advancement is well-documented in historical and contemporary literature. From Einstein’s theory of relativity to quantum mechanics and particle physics, physicists have consistently pushed the boundaries of understanding. In Chicago, this legacy is evident through pioneering work at institutions like the University of Chicago, where Enrico Fermi led the Manhattan Project during World War II—a landmark achievement in nuclear physics. More recently, research at Fermilab has contributed to discoveries such as the top quark and neutrino oscillations.</w:t>
      </w:r>
    </w:p>
    <w:p>
      <w:pPr>
        <w:pStyle w:val="BodyText"/>
      </w:pPr>
      <w:r>
        <w:t xml:space="preserve">Studies on regional scientific ecosystems highlight Chicago’s unique position as a crossroads for interdisciplinary collaboration. For example, the integration of physics with fields like biomedical engineering and computational science in Chicago demonstrates how physicists adapt their expertise to address emerging challenges. However, gaps remain in understanding how local factors—such as funding priorities, academic-industry partnerships, and demographic trends—shape the careers of physicists in this region.</w:t>
      </w:r>
    </w:p>
    <w:bookmarkEnd w:id="22"/>
    <w:bookmarkStart w:id="23" w:name="methodology"/>
    <w:p>
      <w:pPr>
        <w:pStyle w:val="Heading2"/>
      </w:pPr>
      <w:r>
        <w:t xml:space="preserve">Methodology</w:t>
      </w:r>
    </w:p>
    <w:p>
      <w:pPr>
        <w:pStyle w:val="FirstParagraph"/>
      </w:pPr>
      <w:r>
        <w:t xml:space="preserve">This thesis employs a mixed-methods approach to analyze the role of physicists in Chicago. Qualitative data is derived from case studies of notable physicists based in Chicago, including their contributions to research and education. Quantitative analysis involves examining employment statistics, grant allocations, and publication trends for physicists affiliated with institutions like the University of Chicago or Argonne National Laboratory. Additionally, semi-structured interviews with current physicists and policymakers provide insights into challenges faced by the field.</w:t>
      </w:r>
    </w:p>
    <w:bookmarkEnd w:id="23"/>
    <w:bookmarkStart w:id="24" w:name="case-studies"/>
    <w:p>
      <w:pPr>
        <w:pStyle w:val="Heading2"/>
      </w:pPr>
      <w:r>
        <w:t xml:space="preserve">Case Studies</w:t>
      </w:r>
    </w:p>
    <w:p>
      <w:pPr>
        <w:pStyle w:val="FirstParagraph"/>
      </w:pPr>
      <w:r>
        <w:rPr>
          <w:bCs/>
          <w:b/>
        </w:rPr>
        <w:t xml:space="preserve">Case Study 1: Fermilab and Particle Physics</w:t>
      </w:r>
      <w:r>
        <w:br/>
      </w:r>
      <w:r>
        <w:t xml:space="preserve">Fermilab, located near Chicago, has been a global leader in particle physics research. Physicists working here have contributed to experiments like the Tevatron Collider and the Deep Underground Neutrino Experiment (DUNE). These projects exemplify how Chicago-based physicists collaborate internationally while advancing cutting-edge science.</w:t>
      </w:r>
    </w:p>
    <w:p>
      <w:pPr>
        <w:pStyle w:val="BodyText"/>
      </w:pPr>
      <w:r>
        <w:rPr>
          <w:bCs/>
          <w:b/>
        </w:rPr>
        <w:t xml:space="preserve">Case Study 2: The University of Chicago and Interdisciplinary Innovation</w:t>
      </w:r>
      <w:r>
        <w:br/>
      </w:r>
      <w:r>
        <w:t xml:space="preserve">The University of Chicago’s physics department fosters interdisciplinary research, bridging gaps between physics and fields such as astrophysics, materials science, and artificial intelligence. Initiatives like the Kavli Foundation’s support for theoretical physics further solidify Chicago’s reputation as a hub for innovative thinking.</w:t>
      </w:r>
    </w:p>
    <w:bookmarkEnd w:id="24"/>
    <w:bookmarkStart w:id="25" w:name="challenges-and-opportunities"/>
    <w:p>
      <w:pPr>
        <w:pStyle w:val="Heading2"/>
      </w:pPr>
      <w:r>
        <w:t xml:space="preserve">Challenges and Opportunities</w:t>
      </w:r>
    </w:p>
    <w:p>
      <w:pPr>
        <w:pStyle w:val="FirstParagraph"/>
      </w:pPr>
      <w:r>
        <w:t xml:space="preserve">Despite its strengths, the United States Chicago faces challenges in retaining top-tier physicists due to competition from global centers like CERN and MIT. Additionally, funding disparities between federal grants and private-sector investment can hinder long-term research projects. However, opportunities exist through public-private partnerships, such as collaborations between Fermilab and tech companies like IBM or Google.</w:t>
      </w:r>
    </w:p>
    <w:bookmarkEnd w:id="25"/>
    <w:bookmarkStart w:id="26" w:name="conclusion"/>
    <w:p>
      <w:pPr>
        <w:pStyle w:val="Heading2"/>
      </w:pPr>
      <w:r>
        <w:t xml:space="preserve">Conclusion</w:t>
      </w:r>
    </w:p>
    <w:p>
      <w:pPr>
        <w:pStyle w:val="FirstParagraph"/>
      </w:pPr>
      <w:r>
        <w:t xml:space="preserve">This Master Thesis underscores the critical role of physicists in the scientific ecosystem of the United States Chicago. By examining their contributions to research, education, and innovation, it becomes evident that Chicago’s institutions provide a fertile ground for advancing both fundamental and applied physics. Future research should focus on strategies to enhance interdisciplinary collaboration and address systemic challenges in funding and talent retention. As the United States continues to prioritize STEM education and global competitiveness, the work of physicists in Chicago will remain indispensable.</w:t>
      </w:r>
    </w:p>
    <w:bookmarkEnd w:id="26"/>
    <w:bookmarkStart w:id="27" w:name="references"/>
    <w:p>
      <w:pPr>
        <w:pStyle w:val="Heading2"/>
      </w:pPr>
      <w:r>
        <w:t xml:space="preserve">References</w:t>
      </w:r>
    </w:p>
    <w:p>
      <w:pPr>
        <w:numPr>
          <w:ilvl w:val="0"/>
          <w:numId w:val="1001"/>
        </w:numPr>
        <w:pStyle w:val="Compact"/>
      </w:pPr>
      <w:r>
        <w:t xml:space="preserve">Fermilab. (n.d.). "History of Fermilab." Retrieved from https://www.fnal.gov</w:t>
      </w:r>
    </w:p>
    <w:p>
      <w:pPr>
        <w:numPr>
          <w:ilvl w:val="0"/>
          <w:numId w:val="1001"/>
        </w:numPr>
        <w:pStyle w:val="Compact"/>
      </w:pPr>
      <w:r>
        <w:t xml:space="preserve">University of Chicago. (n.d.). "Enrico Fermi Institute." Retrieved from https://fermi.uchicago.edu</w:t>
      </w:r>
    </w:p>
    <w:p>
      <w:pPr>
        <w:numPr>
          <w:ilvl w:val="0"/>
          <w:numId w:val="1001"/>
        </w:numPr>
        <w:pStyle w:val="Compact"/>
      </w:pPr>
      <w:r>
        <w:t xml:space="preserve">Sagan, C., &amp; Miller, A. (2018). "The Science of the Future: Physics in a Changing World." Cambridge University Press.</w:t>
      </w:r>
    </w:p>
    <w:bookmarkEnd w:id="27"/>
    <w:bookmarkStart w:id="28" w:name="appendices"/>
    <w:p>
      <w:pPr>
        <w:pStyle w:val="Heading2"/>
      </w:pPr>
      <w:r>
        <w:t xml:space="preserve">Appendices</w:t>
      </w:r>
    </w:p>
    <w:p>
      <w:pPr>
        <w:pStyle w:val="FirstParagraph"/>
      </w:pPr>
      <w:r>
        <w:rPr>
          <w:bCs/>
          <w:b/>
        </w:rPr>
        <w:t xml:space="preserve">Appendix A: Interview Transcripts</w:t>
      </w:r>
      <w:r>
        <w:br/>
      </w:r>
      <w:r>
        <w:t xml:space="preserve">[Include anonymized interview excerpts here.]</w:t>
      </w:r>
    </w:p>
    <w:p>
      <w:pPr>
        <w:pStyle w:val="BodyText"/>
      </w:pPr>
      <w:r>
        <w:rPr>
          <w:bCs/>
          <w:b/>
        </w:rPr>
        <w:t xml:space="preserve">Appendix B: Data Tables</w:t>
      </w:r>
      <w:r>
        <w:br/>
      </w:r>
      <w:r>
        <w:t xml:space="preserve">[Insert tables summarizing grant allocations, employment statistics, etc.]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Research in the United States Chicago Area</dc:title>
  <dc:creator/>
  <dc:language>en</dc:language>
  <cp:keywords/>
  <dcterms:created xsi:type="dcterms:W3CDTF">2026-05-03T02:24:29Z</dcterms:created>
  <dcterms:modified xsi:type="dcterms:W3CDTF">2026-05-03T02:24:29Z</dcterms:modified>
</cp:coreProperties>
</file>

<file path=docProps/custom.xml><?xml version="1.0" encoding="utf-8"?>
<Properties xmlns="http://schemas.openxmlformats.org/officeDocument/2006/custom-properties" xmlns:vt="http://schemas.openxmlformats.org/officeDocument/2006/docPropsVTypes"/>
</file>