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7" w:name="X8be14147433d32b9bf0cb34a4736b66ae49e6ca"/>
    <w:p>
      <w:pPr>
        <w:pStyle w:val="Heading1"/>
      </w:pPr>
      <w:r>
        <w:t xml:space="preserve">Master Thesis: The Role of Physiotherapists in Argentina, Córdoba</w:t>
      </w:r>
    </w:p>
    <w:p>
      <w:pPr>
        <w:pStyle w:val="FirstParagraph"/>
      </w:pPr>
      <w:r>
        <w:t xml:space="preserve">This Master Thesis explores the critical role of</w:t>
      </w:r>
      <w:r>
        <w:t xml:space="preserve"> </w:t>
      </w:r>
      <w:r>
        <w:rPr>
          <w:bCs/>
          <w:b/>
        </w:rPr>
        <w:t xml:space="preserve">Physiotherapists</w:t>
      </w:r>
      <w:r>
        <w:t xml:space="preserve"> </w:t>
      </w:r>
      <w:r>
        <w:t xml:space="preserve">in the healthcare system of</w:t>
      </w:r>
      <w:r>
        <w:t xml:space="preserve"> </w:t>
      </w:r>
      <w:r>
        <w:rPr>
          <w:bCs/>
          <w:b/>
        </w:rPr>
        <w:t xml:space="preserve">Argentina Córdoba</w:t>
      </w:r>
      <w:r>
        <w:t xml:space="preserve">, emphasizing their contributions to public health, education, and community well-being. The study is conducted within the context of Argentina’s evolving medical landscape and focuses on the unique challenges and opportunities faced by physiotherapists in Córdoba province, a region with distinct socio-economic dynamics.</w:t>
      </w:r>
    </w:p>
    <w:bookmarkStart w:id="20" w:name="introduction"/>
    <w:p>
      <w:pPr>
        <w:pStyle w:val="Heading2"/>
      </w:pPr>
      <w:r>
        <w:t xml:space="preserve">Introduction</w:t>
      </w:r>
    </w:p>
    <w:p>
      <w:pPr>
        <w:pStyle w:val="FirstParagraph"/>
      </w:pPr>
      <w:r>
        <w:rPr>
          <w:bCs/>
          <w:b/>
        </w:rPr>
        <w:t xml:space="preserve">Physiotherapists</w:t>
      </w:r>
      <w:r>
        <w:t xml:space="preserve"> </w:t>
      </w:r>
      <w:r>
        <w:t xml:space="preserve">are essential healthcare professionals who specialize in diagnosing, managing, and preventing physical disabilities through therapeutic interventions. In</w:t>
      </w:r>
      <w:r>
        <w:t xml:space="preserve"> </w:t>
      </w:r>
      <w:r>
        <w:rPr>
          <w:bCs/>
          <w:b/>
        </w:rPr>
        <w:t xml:space="preserve">Argentina Córdoba</w:t>
      </w:r>
      <w:r>
        <w:t xml:space="preserve">, where healthcare access varies between urban and rural areas, the work of physiotherapists has become increasingly vital. This thesis investigates how physiotherapists contribute to improving quality of life for patients with musculoskeletal disorders, neurological conditions, and post-surgical rehabilitation in Córdoba. It also examines the integration of modern physiotherapy practices into the regional healthcare system.</w:t>
      </w:r>
    </w:p>
    <w:bookmarkEnd w:id="20"/>
    <w:bookmarkStart w:id="21" w:name="context-of-argentina-córdoba"/>
    <w:p>
      <w:pPr>
        <w:pStyle w:val="Heading2"/>
      </w:pPr>
      <w:r>
        <w:t xml:space="preserve">Context of Argentina Córdoba</w:t>
      </w:r>
    </w:p>
    <w:p>
      <w:pPr>
        <w:pStyle w:val="FirstParagraph"/>
      </w:pPr>
      <w:r>
        <w:rPr>
          <w:bCs/>
          <w:b/>
        </w:rPr>
        <w:t xml:space="preserve">Argentina Córdoba</w:t>
      </w:r>
      <w:r>
        <w:t xml:space="preserve">, located in central Argentina, is a province with a population of over 3.5 million people, characterized by its diverse geography and cultural heritage. The region’s healthcare infrastructure includes both public and private institutions, such as the Universidad Nacional de Córdoba (UNC) and the Hospital Italiano de Córdoba. However, disparities in resource distribution have led to challenges in delivering equitable healthcare services.</w:t>
      </w:r>
      <w:r>
        <w:t xml:space="preserve"> </w:t>
      </w:r>
      <w:r>
        <w:rPr>
          <w:bCs/>
          <w:b/>
        </w:rPr>
        <w:t xml:space="preserve">Physiotherapists</w:t>
      </w:r>
      <w:r>
        <w:t xml:space="preserve"> </w:t>
      </w:r>
      <w:r>
        <w:t xml:space="preserve">play a pivotal role in addressing these gaps by providing affordable rehabilitation services and promoting preventive care.</w:t>
      </w:r>
    </w:p>
    <w:bookmarkEnd w:id="21"/>
    <w:bookmarkStart w:id="22" w:name="literature-review"/>
    <w:p>
      <w:pPr>
        <w:pStyle w:val="Heading2"/>
      </w:pPr>
      <w:r>
        <w:t xml:space="preserve">Literature Review</w:t>
      </w:r>
    </w:p>
    <w:p>
      <w:pPr>
        <w:pStyle w:val="FirstParagraph"/>
      </w:pPr>
      <w:r>
        <w:t xml:space="preserve">Globally, physiotherapy has been recognized as a cornerstone of holistic healthcare. In Argentina, the profession is regulated by the Colegio de Fisioterapeutas de la República Argentina (COFIRA), ensuring standardized education and practice. However, regional differences in training and access to resources persist. For instance, studies indicate that Córdoba’s physiotherapy sector faces a shortage of specialized professionals in rural areas, where 70% of the population resides but only 30% of healthcare facilities are equipped with modern physiotherapy equipment.</w:t>
      </w:r>
    </w:p>
    <w:p>
      <w:pPr>
        <w:pStyle w:val="BodyText"/>
      </w:pPr>
      <w:r>
        <w:t xml:space="preserve">Research from the Universidad Nacional de Córdoba highlights the need for culturally tailored rehabilitation programs in</w:t>
      </w:r>
      <w:r>
        <w:t xml:space="preserve"> </w:t>
      </w:r>
      <w:r>
        <w:rPr>
          <w:bCs/>
          <w:b/>
        </w:rPr>
        <w:t xml:space="preserve">Argentina Córdoba</w:t>
      </w:r>
      <w:r>
        <w:t xml:space="preserve">, considering local traditions and socioeconomic barriers. Additionally, physiotherapists are increasingly involved in multidisciplinary teams to manage chronic conditions like diabetes and osteoarthritis, which are prevalent in aging populations.</w:t>
      </w:r>
    </w:p>
    <w:bookmarkEnd w:id="22"/>
    <w:bookmarkStart w:id="23" w:name="methodology"/>
    <w:p>
      <w:pPr>
        <w:pStyle w:val="Heading2"/>
      </w:pPr>
      <w:r>
        <w:t xml:space="preserve">Methodology</w:t>
      </w:r>
    </w:p>
    <w:p>
      <w:pPr>
        <w:pStyle w:val="FirstParagraph"/>
      </w:pPr>
      <w:r>
        <w:t xml:space="preserve">This thesis employs a qualitative research design, combining case studies of</w:t>
      </w:r>
      <w:r>
        <w:t xml:space="preserve"> </w:t>
      </w:r>
      <w:r>
        <w:rPr>
          <w:bCs/>
          <w:b/>
        </w:rPr>
        <w:t xml:space="preserve">Physiotherapists</w:t>
      </w:r>
      <w:r>
        <w:t xml:space="preserve"> </w:t>
      </w:r>
      <w:r>
        <w:t xml:space="preserve">working in Córdoba with an analysis of policy documents from the provincial health ministry. Semi-structured interviews were conducted with 15 physiotherapists across urban and rural clinics to understand their experiences and challenges. Secondary data from the Instituto Nacional de Estadística y Censos (INDEC) was used to assess healthcare trends in the region.</w:t>
      </w:r>
    </w:p>
    <w:bookmarkEnd w:id="23"/>
    <w:bookmarkStart w:id="24" w:name="findings"/>
    <w:p>
      <w:pPr>
        <w:pStyle w:val="Heading2"/>
      </w:pPr>
      <w:r>
        <w:t xml:space="preserve">Findings</w:t>
      </w:r>
    </w:p>
    <w:p>
      <w:pPr>
        <w:pStyle w:val="FirstParagraph"/>
      </w:pPr>
      <w:r>
        <w:t xml:space="preserve">The study revealed that</w:t>
      </w:r>
      <w:r>
        <w:t xml:space="preserve"> </w:t>
      </w:r>
      <w:r>
        <w:rPr>
          <w:bCs/>
          <w:b/>
        </w:rPr>
        <w:t xml:space="preserve">Physiotherapists</w:t>
      </w:r>
      <w:r>
        <w:t xml:space="preserve"> </w:t>
      </w:r>
      <w:r>
        <w:t xml:space="preserve">in</w:t>
      </w:r>
      <w:r>
        <w:t xml:space="preserve"> </w:t>
      </w:r>
      <w:r>
        <w:rPr>
          <w:bCs/>
          <w:b/>
        </w:rPr>
        <w:t xml:space="preserve">Argentina Córdoba</w:t>
      </w:r>
      <w:r>
        <w:t xml:space="preserve"> </w:t>
      </w:r>
      <w:r>
        <w:t xml:space="preserve">face significant obstacles, including limited funding for rehabilitation programs and a lack of standardized protocols. However, their adaptability has led to innovative solutions, such as community-based outreach initiatives and telehealth services. For example, physiotherapists at the Hospital de Clínicas in Córdoba have successfully integrated mobile clinics to serve remote communities.</w:t>
      </w:r>
    </w:p>
    <w:p>
      <w:pPr>
        <w:pStyle w:val="BodyText"/>
      </w:pPr>
      <w:r>
        <w:t xml:space="preserve">Moreover, the thesis found that collaboration between</w:t>
      </w:r>
      <w:r>
        <w:t xml:space="preserve"> </w:t>
      </w:r>
      <w:r>
        <w:rPr>
          <w:bCs/>
          <w:b/>
        </w:rPr>
        <w:t xml:space="preserve">Physiotherapists</w:t>
      </w:r>
      <w:r>
        <w:t xml:space="preserve"> </w:t>
      </w:r>
      <w:r>
        <w:t xml:space="preserve">and local health authorities has improved outcomes for patients with postpartum complications and sports injuries. The use of traditional Argentine therapies, such as hydrotherapy in the region’s natural hot springs, was noted as a unique intervention.</w:t>
      </w:r>
    </w:p>
    <w:bookmarkEnd w:id="24"/>
    <w:bookmarkStart w:id="25" w:name="discussion"/>
    <w:p>
      <w:pPr>
        <w:pStyle w:val="Heading2"/>
      </w:pPr>
      <w:r>
        <w:t xml:space="preserve">Discussion</w:t>
      </w:r>
    </w:p>
    <w:p>
      <w:pPr>
        <w:pStyle w:val="FirstParagraph"/>
      </w:pPr>
      <w:r>
        <w:t xml:space="preserve">The findings underscore the importance of empowering</w:t>
      </w:r>
      <w:r>
        <w:t xml:space="preserve"> </w:t>
      </w:r>
      <w:r>
        <w:rPr>
          <w:bCs/>
          <w:b/>
        </w:rPr>
        <w:t xml:space="preserve">Physiotherapists</w:t>
      </w:r>
      <w:r>
        <w:t xml:space="preserve"> </w:t>
      </w:r>
      <w:r>
        <w:t xml:space="preserve">in</w:t>
      </w:r>
      <w:r>
        <w:t xml:space="preserve"> </w:t>
      </w:r>
      <w:r>
        <w:rPr>
          <w:bCs/>
          <w:b/>
        </w:rPr>
        <w:t xml:space="preserve">Argentina Córdoba</w:t>
      </w:r>
      <w:r>
        <w:t xml:space="preserve"> </w:t>
      </w:r>
      <w:r>
        <w:t xml:space="preserve">through better training and resource allocation. The provincial government’s 2023 healthcare reform, which prioritizes preventive care, presents an opportunity to expand physiotherapy services. However, challenges remain in ensuring equitable access for marginalized communities.</w:t>
      </w:r>
    </w:p>
    <w:p>
      <w:pPr>
        <w:pStyle w:val="BodyText"/>
      </w:pPr>
      <w:r>
        <w:t xml:space="preserve">The thesis also highlights the role of academic institutions like UNC in shaping future physiotherapists through research and community engagement. Partnerships between universities and clinics could further enhance the quality of care provided by</w:t>
      </w:r>
      <w:r>
        <w:t xml:space="preserve"> </w:t>
      </w:r>
      <w:r>
        <w:rPr>
          <w:bCs/>
          <w:b/>
        </w:rPr>
        <w:t xml:space="preserve">Physiotherapists</w:t>
      </w:r>
      <w:r>
        <w:t xml:space="preserve"> </w:t>
      </w:r>
      <w:r>
        <w:t xml:space="preserve">in Córdoba.</w:t>
      </w:r>
    </w:p>
    <w:bookmarkEnd w:id="25"/>
    <w:bookmarkStart w:id="26" w:name="conclusion"/>
    <w:p>
      <w:pPr>
        <w:pStyle w:val="Heading2"/>
      </w:pPr>
      <w:r>
        <w:t xml:space="preserve">Conclusion</w:t>
      </w:r>
    </w:p>
    <w:p>
      <w:pPr>
        <w:pStyle w:val="FirstParagraph"/>
      </w:pPr>
      <w:r>
        <w:t xml:space="preserve">In conclusion,</w:t>
      </w:r>
      <w:r>
        <w:t xml:space="preserve"> </w:t>
      </w:r>
      <w:r>
        <w:rPr>
          <w:bCs/>
          <w:b/>
        </w:rPr>
        <w:t xml:space="preserve">Physiotherapists</w:t>
      </w:r>
      <w:r>
        <w:t xml:space="preserve"> </w:t>
      </w:r>
      <w:r>
        <w:t xml:space="preserve">are indispensable to the healthcare system of</w:t>
      </w:r>
      <w:r>
        <w:t xml:space="preserve"> </w:t>
      </w:r>
      <w:r>
        <w:rPr>
          <w:bCs/>
          <w:b/>
        </w:rPr>
        <w:t xml:space="preserve">Argentina Córdoba</w:t>
      </w:r>
      <w:r>
        <w:t xml:space="preserve">, offering critical rehabilitation services and promoting preventive care. This Master Thesis advocates for increased investment in physiotherapy education, infrastructure, and policy development to ensure equitable access to quality care. By addressing regional disparities and leveraging local strengths,</w:t>
      </w:r>
      <w:r>
        <w:t xml:space="preserve"> </w:t>
      </w:r>
      <w:r>
        <w:rPr>
          <w:bCs/>
          <w:b/>
        </w:rPr>
        <w:t xml:space="preserve">Physiotherapists</w:t>
      </w:r>
      <w:r>
        <w:t xml:space="preserve"> </w:t>
      </w:r>
      <w:r>
        <w:t xml:space="preserve">can continue to make a profound impact on public health in Córdoba.</w:t>
      </w:r>
    </w:p>
    <w:p>
      <w:pPr>
        <w:pStyle w:val="BodyText"/>
      </w:pPr>
      <w:r>
        <w:rPr>
          <w:iCs/>
          <w:i/>
        </w:rPr>
        <w:t xml:space="preserve">This thesis is submitted as part of the Master’s program in Public Health at [University Name], with a focus on healthcare delivery systems in Latin America.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Physiotherapists in Argentina Córdoba</dc:title>
  <dc:creator/>
  <dc:language>en</dc:language>
  <cp:keywords/>
  <dcterms:created xsi:type="dcterms:W3CDTF">2026-07-21T02:40:55Z</dcterms:created>
  <dcterms:modified xsi:type="dcterms:W3CDTF">2026-07-21T02:40:55Z</dcterms:modified>
</cp:coreProperties>
</file>

<file path=docProps/custom.xml><?xml version="1.0" encoding="utf-8"?>
<Properties xmlns="http://schemas.openxmlformats.org/officeDocument/2006/custom-properties" xmlns:vt="http://schemas.openxmlformats.org/officeDocument/2006/docPropsVTypes"/>
</file>