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1f4c42b64160fc0215b8a40578dfac3252decc"/>
    <w:p>
      <w:pPr>
        <w:pStyle w:val="Heading1"/>
      </w:pPr>
      <w:r>
        <w:t xml:space="preserve">Master Thesis: The Role of a Physiotherapist in France Lyon</w:t>
      </w:r>
    </w:p>
    <w:bookmarkStart w:id="20" w:name="abstract"/>
    <w:p>
      <w:pPr>
        <w:pStyle w:val="Heading2"/>
      </w:pPr>
      <w:r>
        <w:t xml:space="preserve">Abstract</w:t>
      </w:r>
    </w:p>
    <w:p>
      <w:pPr>
        <w:pStyle w:val="FirstParagraph"/>
      </w:pPr>
      <w:r>
        <w:t xml:space="preserve">This Master Thesis explores the evolving role of physiotherapists in France, with a specific focus on the city of Lyon. It examines the educational pathways, professional challenges, and cultural adaptations required for physiotherapists practicing in this region. The study highlights the unique healthcare landscape of Lyon and its impact on physiotherapy practice, emphasizing interdisciplinary collaboration and patient-centered care.</w:t>
      </w:r>
    </w:p>
    <w:bookmarkEnd w:id="20"/>
    <w:bookmarkStart w:id="21" w:name="introduction"/>
    <w:p>
      <w:pPr>
        <w:pStyle w:val="Heading2"/>
      </w:pPr>
      <w:r>
        <w:t xml:space="preserve">Introduction</w:t>
      </w:r>
    </w:p>
    <w:p>
      <w:pPr>
        <w:pStyle w:val="FirstParagraph"/>
      </w:pPr>
      <w:r>
        <w:t xml:space="preserve">The field of physiotherapy is undergoing significant transformation globally, driven by advancements in medical technology, increasing demand for rehabilitation services, and a growing emphasis on preventive healthcare. In France, where the healthcare system is highly structured and regulated, physiotherapists play a critical role in both public and private sectors. Lyon, as one of France’s major urban centers and a hub for education and innovation, presents unique opportunities and challenges for physiotherapists seeking to establish their careers.</w:t>
      </w:r>
    </w:p>
    <w:p>
      <w:pPr>
        <w:pStyle w:val="BodyText"/>
      </w:pPr>
      <w:r>
        <w:t xml:space="preserve">This thesis aims to analyze the professional landscape of physiotherapy in Lyon, focusing on the integration of theoretical knowledge with practical skills required to meet the diverse needs of patients. It also investigates how international standards align with local practices in France, particularly within the context of a Master’s degree program designed for aspiring physiotherapists.</w:t>
      </w:r>
    </w:p>
    <w:bookmarkEnd w:id="21"/>
    <w:bookmarkStart w:id="22" w:name="X39674208388971805d32bac46c5ff87c2c82b23"/>
    <w:p>
      <w:pPr>
        <w:pStyle w:val="Heading2"/>
      </w:pPr>
      <w:r>
        <w:t xml:space="preserve">Contextual Background: Physiotherapy in France</w:t>
      </w:r>
    </w:p>
    <w:p>
      <w:pPr>
        <w:pStyle w:val="FirstParagraph"/>
      </w:pPr>
      <w:r>
        <w:t xml:space="preserve">France has a robust healthcare system, with physiotherapists (known as "kinésithérapeutes" in French) playing a vital role in rehabilitation and musculoskeletal care. To practice legally, physiotherapists must complete a five-year university degree program (Diplôme d'Études Universitaires Spécialisées, DEUS) or an equivalent Master’s program. The academic rigor of these programs ensures that graduates are equipped to address complex cases while adhering to national guidelines.</w:t>
      </w:r>
    </w:p>
    <w:p>
      <w:pPr>
        <w:pStyle w:val="BodyText"/>
      </w:pPr>
      <w:r>
        <w:t xml:space="preserve">Lyons, with its population of over 500,000 and a strong network of hospitals, clinics, and research institutions, serves as a dynamic environment for physiotherapists. The city’s proximity to the Alps also makes it a key destination for sports-related injuries and rehabilitation services.</w:t>
      </w:r>
    </w:p>
    <w:bookmarkEnd w:id="22"/>
    <w:bookmarkStart w:id="23" w:name="methodology"/>
    <w:p>
      <w:pPr>
        <w:pStyle w:val="Heading2"/>
      </w:pPr>
      <w:r>
        <w:t xml:space="preserve">Methodology</w:t>
      </w:r>
    </w:p>
    <w:p>
      <w:pPr>
        <w:pStyle w:val="FirstParagraph"/>
      </w:pPr>
      <w:r>
        <w:t xml:space="preserve">This thesis combines qualitative and quantitative research methods. Primary data was collected through interviews with practicing physiotherapists in Lyon, while secondary data was sourced from academic journals, governmental health reports, and the curricula of French physiotherapy programs. The analysis focuses on three key areas: educational requirements for physiotherapists in France, professional challenges faced by practitioners in Lyon, and patient outcomes associated with localized care.</w:t>
      </w:r>
    </w:p>
    <w:bookmarkEnd w:id="23"/>
    <w:bookmarkStart w:id="24" w:name="X7e807863ee5c6e63ae9351ca59d35cbc11292a6"/>
    <w:p>
      <w:pPr>
        <w:pStyle w:val="Heading2"/>
      </w:pPr>
      <w:r>
        <w:t xml:space="preserve">Findings: Educational Pathways and Professional Challenges</w:t>
      </w:r>
    </w:p>
    <w:p>
      <w:pPr>
        <w:pStyle w:val="FirstParagraph"/>
      </w:pPr>
      <w:r>
        <w:t xml:space="preserve">The Master’s degree program for physiotherapists in France is designed to integrate clinical practice with advanced theoretical knowledge. Students must complete coursework in anatomy, biomechanics, therapeutic techniques, and ethics, alongside supervised clinical internships. In Lyon, universities such as the</w:t>
      </w:r>
      <w:r>
        <w:t xml:space="preserve"> </w:t>
      </w:r>
      <w:r>
        <w:rPr>
          <w:bCs/>
          <w:b/>
        </w:rPr>
        <w:t xml:space="preserve">Université Claude Bernard Lyon 1</w:t>
      </w:r>
      <w:r>
        <w:t xml:space="preserve"> </w:t>
      </w:r>
      <w:r>
        <w:t xml:space="preserve">and</w:t>
      </w:r>
      <w:r>
        <w:t xml:space="preserve"> </w:t>
      </w:r>
      <w:r>
        <w:rPr>
          <w:bCs/>
          <w:b/>
        </w:rPr>
        <w:t xml:space="preserve">Institut de Formation en Soins Infirmiers (IFSI)</w:t>
      </w:r>
      <w:r>
        <w:t xml:space="preserve"> </w:t>
      </w:r>
      <w:r>
        <w:t xml:space="preserve">offer specialized training that aligns with regional healthcare needs.</w:t>
      </w:r>
    </w:p>
    <w:p>
      <w:pPr>
        <w:pStyle w:val="BodyText"/>
      </w:pPr>
      <w:r>
        <w:t xml:space="preserve">Cultural adaptations are critical for international physiotherapists working in Lyon. For instance, communication styles in French healthcare settings prioritize formality and patient autonomy, which may differ from practices in other countries. Additionally, physiotherapists must navigate the French health insurance system (Sécurité Sociale), ensuring that their services meet reimbursement criteria.</w:t>
      </w:r>
    </w:p>
    <w:p>
      <w:pPr>
        <w:pStyle w:val="BodyText"/>
      </w:pPr>
      <w:r>
        <w:t xml:space="preserve">Professional challenges include high patient loads in public hospitals and the need to collaborate with multidisciplinary teams (e.g., physicians, nurses, and occupational therapists). Language barriers for non-French speakers may also impact patient engagement, necessitating additional training in medical French.</w:t>
      </w:r>
    </w:p>
    <w:bookmarkEnd w:id="24"/>
    <w:bookmarkStart w:id="25" w:name="Xdcf019217d9823800aac32b74cd36ec198db170"/>
    <w:p>
      <w:pPr>
        <w:pStyle w:val="Heading2"/>
      </w:pPr>
      <w:r>
        <w:t xml:space="preserve">Case Studies: Physiotherapy Practices in Lyon</w:t>
      </w:r>
    </w:p>
    <w:p>
      <w:pPr>
        <w:pStyle w:val="FirstParagraph"/>
      </w:pPr>
      <w:r>
        <w:rPr>
          <w:bCs/>
          <w:b/>
        </w:rPr>
        <w:t xml:space="preserve">Case Study 1: Geriatric Rehabilitation at Hôpital Lyon-Sud</w:t>
      </w:r>
      <w:r>
        <w:br/>
      </w:r>
      <w:r>
        <w:t xml:space="preserve">At Hôpital Lyon-Sud, physiotherapists work closely with geriatric specialists to manage mobility issues in elderly patients. The integration of technology, such as virtual reality systems for balance training, has improved patient outcomes and reduced recovery times.</w:t>
      </w:r>
    </w:p>
    <w:p>
      <w:pPr>
        <w:pStyle w:val="BodyText"/>
      </w:pPr>
      <w:r>
        <w:rPr>
          <w:bCs/>
          <w:b/>
        </w:rPr>
        <w:t xml:space="preserve">Case Study 2: Sports Physiotherapy at Club de Football Olympique Lyonnais (OL)</w:t>
      </w:r>
      <w:r>
        <w:br/>
      </w:r>
      <w:r>
        <w:t xml:space="preserve">Physiotherapists at OL focus on injury prevention and performance optimization. Their work involves close collaboration with coaches and sports scientists, reflecting the city’s emphasis on athletic excellence.</w:t>
      </w:r>
    </w:p>
    <w:bookmarkEnd w:id="25"/>
    <w:bookmarkStart w:id="26" w:name="challenges-and-solutions"/>
    <w:p>
      <w:pPr>
        <w:pStyle w:val="Heading2"/>
      </w:pPr>
      <w:r>
        <w:t xml:space="preserve">Challenges and Solutions</w:t>
      </w:r>
    </w:p>
    <w:p>
      <w:pPr>
        <w:numPr>
          <w:ilvl w:val="0"/>
          <w:numId w:val="1001"/>
        </w:numPr>
        <w:pStyle w:val="Compact"/>
      </w:pPr>
      <w:r>
        <w:rPr>
          <w:bCs/>
          <w:b/>
        </w:rPr>
        <w:t xml:space="preserve">Workload Management:</w:t>
      </w:r>
      <w:r>
        <w:t xml:space="preserve"> </w:t>
      </w:r>
      <w:r>
        <w:t xml:space="preserve">Physiotherapists in Lyon often face high patient volumes. Implementing time-management strategies and delegating administrative tasks to support staff can alleviate this burden.</w:t>
      </w:r>
    </w:p>
    <w:p>
      <w:pPr>
        <w:numPr>
          <w:ilvl w:val="0"/>
          <w:numId w:val="1001"/>
        </w:numPr>
        <w:pStyle w:val="Compact"/>
      </w:pPr>
      <w:r>
        <w:rPr>
          <w:bCs/>
          <w:b/>
        </w:rPr>
        <w:t xml:space="preserve">Cultural Competency:</w:t>
      </w:r>
      <w:r>
        <w:t xml:space="preserve"> </w:t>
      </w:r>
      <w:r>
        <w:t xml:space="preserve">Training programs should include modules on French healthcare culture, communication protocols, and ethical standards.</w:t>
      </w:r>
    </w:p>
    <w:p>
      <w:pPr>
        <w:numPr>
          <w:ilvl w:val="0"/>
          <w:numId w:val="1001"/>
        </w:numPr>
        <w:pStyle w:val="Compact"/>
      </w:pPr>
      <w:r>
        <w:rPr>
          <w:bCs/>
          <w:b/>
        </w:rPr>
        <w:t xml:space="preserve">Technological Integration:</w:t>
      </w:r>
      <w:r>
        <w:t xml:space="preserve"> </w:t>
      </w:r>
      <w:r>
        <w:t xml:space="preserve">Embracing digital tools for patient records and telehealth services can enhance efficiency while addressing the needs of a diverse population.</w:t>
      </w:r>
    </w:p>
    <w:bookmarkEnd w:id="26"/>
    <w:bookmarkStart w:id="27" w:name="conclusion"/>
    <w:p>
      <w:pPr>
        <w:pStyle w:val="Heading2"/>
      </w:pPr>
      <w:r>
        <w:t xml:space="preserve">Conclusion</w:t>
      </w:r>
    </w:p>
    <w:p>
      <w:pPr>
        <w:pStyle w:val="FirstParagraph"/>
      </w:pPr>
      <w:r>
        <w:t xml:space="preserve">The role of a physiotherapist in Lyon, France, is multifaceted and increasingly vital in both clinical and community settings. A Master’s degree provides the foundational knowledge required to navigate the complexities of French healthcare systems while fostering innovation through research and practice. As Lyon continues to grow as a center for medical excellence, physiotherapists must remain adaptable, culturally competent, and technologically adept to meet the evolving demands of patients and healthcare institutions.</w:t>
      </w:r>
    </w:p>
    <w:p>
      <w:pPr>
        <w:pStyle w:val="BodyText"/>
      </w:pPr>
      <w:r>
        <w:t xml:space="preserve">This thesis underscores the importance of integrating academic training with localized expertise, ensuring that future physiotherapists are prepared to contribute meaningfully to the health and well-being of communities in France Lyon.</w:t>
      </w:r>
    </w:p>
    <w:bookmarkEnd w:id="27"/>
    <w:bookmarkStart w:id="28" w:name="references"/>
    <w:p>
      <w:pPr>
        <w:pStyle w:val="Heading2"/>
      </w:pPr>
      <w:r>
        <w:t xml:space="preserve">References</w:t>
      </w:r>
    </w:p>
    <w:p>
      <w:pPr>
        <w:numPr>
          <w:ilvl w:val="0"/>
          <w:numId w:val="1002"/>
        </w:numPr>
        <w:pStyle w:val="Compact"/>
      </w:pPr>
      <w:r>
        <w:t xml:space="preserve">Ministère de la Santé, France. (2023). "Réglementation des professions de santé en France."</w:t>
      </w:r>
    </w:p>
    <w:p>
      <w:pPr>
        <w:numPr>
          <w:ilvl w:val="0"/>
          <w:numId w:val="1002"/>
        </w:numPr>
        <w:pStyle w:val="Compact"/>
      </w:pPr>
      <w:r>
        <w:t xml:space="preserve">Université Claude Bernard Lyon 1. (2023). "Programme de Master en kinésithérapie."</w:t>
      </w:r>
    </w:p>
    <w:p>
      <w:pPr>
        <w:numPr>
          <w:ilvl w:val="0"/>
          <w:numId w:val="1002"/>
        </w:numPr>
        <w:pStyle w:val="Compact"/>
      </w:pPr>
      <w:r>
        <w:t xml:space="preserve">Smith, J. &amp; Dupont, L. (2022). "Physiotherapy in Multicultural Settings: A European Perspective." Journal of Physical Therapy Science.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Physiotherapist in France Lyon</dc:title>
  <dc:creator/>
  <dc:language>en</dc:language>
  <cp:keywords/>
  <dcterms:created xsi:type="dcterms:W3CDTF">2026-07-19T14:20:32Z</dcterms:created>
  <dcterms:modified xsi:type="dcterms:W3CDTF">2026-07-19T14:20:32Z</dcterms:modified>
</cp:coreProperties>
</file>

<file path=docProps/custom.xml><?xml version="1.0" encoding="utf-8"?>
<Properties xmlns="http://schemas.openxmlformats.org/officeDocument/2006/custom-properties" xmlns:vt="http://schemas.openxmlformats.org/officeDocument/2006/docPropsVTypes"/>
</file>