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Physiotherapists</w:t>
      </w:r>
      <w:r>
        <w:t xml:space="preserve"> </w:t>
      </w:r>
      <w:r>
        <w:t xml:space="preserve">in</w:t>
      </w:r>
      <w:r>
        <w:t xml:space="preserve"> </w:t>
      </w:r>
      <w:r>
        <w:t xml:space="preserve">France</w:t>
      </w:r>
      <w:r>
        <w:t xml:space="preserve"> </w:t>
      </w:r>
      <w:r>
        <w:t xml:space="preserve">Marseille</w:t>
      </w:r>
    </w:p>
    <w:p>
      <w:pPr>
        <w:pStyle w:val="FirstParagraph"/>
      </w:pPr>
      <w:r>
        <w:t xml:space="preserve">```html</w:t>
      </w:r>
    </w:p>
    <w:bookmarkStart w:id="27" w:name="Xe8a54ae90c0d2a9f2fab304cd18054d6eba2ab2"/>
    <w:p>
      <w:pPr>
        <w:pStyle w:val="Heading1"/>
      </w:pPr>
      <w:r>
        <w:t xml:space="preserve">Master Thesis: The Role of Physiotherapists in France Marseille</w:t>
      </w:r>
    </w:p>
    <w:p>
      <w:pPr>
        <w:pStyle w:val="FirstParagraph"/>
      </w:pPr>
      <w:r>
        <w:t xml:space="preserve">This Master Thesis explores the critical role of physiotherapists within the healthcare ecosystem of</w:t>
      </w:r>
      <w:r>
        <w:t xml:space="preserve"> </w:t>
      </w:r>
      <w:r>
        <w:rPr>
          <w:bCs/>
          <w:b/>
        </w:rPr>
        <w:t xml:space="preserve">France Marseille</w:t>
      </w:r>
      <w:r>
        <w:t xml:space="preserve">, focusing on their contributions to patient care, challenges faced, and opportunities for professional growth. As a key player in post-acute care and rehabilitation, physiotherapists in Marseille navigate a dynamic environment shaped by France’s centralized healthcare policies and the city’s diverse demographic needs. The study aims to analyze the unique demands of practicing as a</w:t>
      </w:r>
      <w:r>
        <w:t xml:space="preserve"> </w:t>
      </w:r>
      <w:r>
        <w:rPr>
          <w:bCs/>
          <w:b/>
        </w:rPr>
        <w:t xml:space="preserve">Physiotherapist</w:t>
      </w:r>
      <w:r>
        <w:t xml:space="preserve"> </w:t>
      </w:r>
      <w:r>
        <w:t xml:space="preserve">in this region, while also highlighting broader implications for future research and policy-making.</w:t>
      </w:r>
    </w:p>
    <w:bookmarkStart w:id="20" w:name="introduction"/>
    <w:p>
      <w:pPr>
        <w:pStyle w:val="Heading2"/>
      </w:pPr>
      <w:r>
        <w:t xml:space="preserve">1. Introduction</w:t>
      </w:r>
    </w:p>
    <w:p>
      <w:pPr>
        <w:pStyle w:val="FirstParagraph"/>
      </w:pPr>
      <w:r>
        <w:t xml:space="preserve">The healthcare landscape of</w:t>
      </w:r>
      <w:r>
        <w:t xml:space="preserve"> </w:t>
      </w:r>
      <w:r>
        <w:rPr>
          <w:bCs/>
          <w:b/>
        </w:rPr>
        <w:t xml:space="preserve">France Marseille</w:t>
      </w:r>
      <w:r>
        <w:t xml:space="preserve"> </w:t>
      </w:r>
      <w:r>
        <w:t xml:space="preserve">is characterized by its blend of public and private sectors, regional health authorities (ARS), and a population with diverse medical needs. Physiotherapists, or "kinésithérapeutes" in French, are integral to this system, providing services ranging from musculoskeletal rehabilitation to neurological recovery. This thesis investigates how the role of a</w:t>
      </w:r>
      <w:r>
        <w:t xml:space="preserve"> </w:t>
      </w:r>
      <w:r>
        <w:rPr>
          <w:bCs/>
          <w:b/>
        </w:rPr>
        <w:t xml:space="preserve">Physiotherapist</w:t>
      </w:r>
      <w:r>
        <w:t xml:space="preserve"> </w:t>
      </w:r>
      <w:r>
        <w:t xml:space="preserve">is contextualized within Marseille’s socio-economic and cultural environment, emphasizing both professional responsibilities and systemic challenges.</w:t>
      </w:r>
    </w:p>
    <w:bookmarkEnd w:id="20"/>
    <w:bookmarkStart w:id="21" w:name="Xe0b5230020f6a065ed1b4a4be195c32fa651db6"/>
    <w:p>
      <w:pPr>
        <w:pStyle w:val="Heading2"/>
      </w:pPr>
      <w:r>
        <w:t xml:space="preserve">2. The Healthcare System in France Marseille</w:t>
      </w:r>
    </w:p>
    <w:p>
      <w:pPr>
        <w:pStyle w:val="FirstParagraph"/>
      </w:pPr>
      <w:r>
        <w:t xml:space="preserve">Marseille, as the second-largest city in France, hosts a complex healthcare network managed by the Regional Health Agency (ARS) Provence-Alpes-Côte d’Azur. Physiotherapists here operate under strict regulations set by the Ordre National des Kinésithérapeutes (ONK), which ensures standardized training and ethical practice. The French system emphasizes preventive care and multidisciplinary collaboration, placing physiotherapists at the forefront of patient rehabilitation after hospitalization or surgery.</w:t>
      </w:r>
    </w:p>
    <w:p>
      <w:pPr>
        <w:pStyle w:val="BodyText"/>
      </w:pPr>
      <w:r>
        <w:t xml:space="preserve">Key areas of focus for</w:t>
      </w:r>
      <w:r>
        <w:t xml:space="preserve"> </w:t>
      </w:r>
      <w:r>
        <w:rPr>
          <w:bCs/>
          <w:b/>
        </w:rPr>
        <w:t xml:space="preserve">Physiotherapists</w:t>
      </w:r>
      <w:r>
        <w:t xml:space="preserve"> </w:t>
      </w:r>
      <w:r>
        <w:t xml:space="preserve">in Marseille include geriatric care, sports medicine (given the city’s proximity to the Mediterranean and its sporting culture), and chronic disease management. The integration of physiotherapy into primary healthcare settings has also expanded, reflecting a national shift toward community-based rehabilitation.</w:t>
      </w:r>
    </w:p>
    <w:bookmarkEnd w:id="21"/>
    <w:bookmarkStart w:id="22" w:name="X0f590464420919777564be7687f2811ffe51d6e"/>
    <w:p>
      <w:pPr>
        <w:pStyle w:val="Heading2"/>
      </w:pPr>
      <w:r>
        <w:t xml:space="preserve">3. Challenges Faced by Physiotherapists in Marseille</w:t>
      </w:r>
    </w:p>
    <w:p>
      <w:pPr>
        <w:pStyle w:val="FirstParagraph"/>
      </w:pPr>
      <w:r>
        <w:t xml:space="preserve">While the profession is respected in</w:t>
      </w:r>
      <w:r>
        <w:t xml:space="preserve"> </w:t>
      </w:r>
      <w:r>
        <w:rPr>
          <w:bCs/>
          <w:b/>
        </w:rPr>
        <w:t xml:space="preserve">France Marseille</w:t>
      </w:r>
      <w:r>
        <w:t xml:space="preserve">, several challenges hinder its effectiveness:</w:t>
      </w:r>
    </w:p>
    <w:p>
      <w:pPr>
        <w:numPr>
          <w:ilvl w:val="0"/>
          <w:numId w:val="1001"/>
        </w:numPr>
        <w:pStyle w:val="Compact"/>
      </w:pPr>
      <w:r>
        <w:rPr>
          <w:bCs/>
          <w:b/>
        </w:rPr>
        <w:t xml:space="preserve">Resource Allocation:</w:t>
      </w:r>
      <w:r>
        <w:t xml:space="preserve"> </w:t>
      </w:r>
      <w:r>
        <w:t xml:space="preserve">Public hospitals and clinics often face staffing shortages, leading to overburdened physiotherapists and long wait times for patients.</w:t>
      </w:r>
    </w:p>
    <w:p>
      <w:pPr>
        <w:numPr>
          <w:ilvl w:val="0"/>
          <w:numId w:val="1001"/>
        </w:numPr>
        <w:pStyle w:val="Compact"/>
      </w:pPr>
      <w:r>
        <w:rPr>
          <w:bCs/>
          <w:b/>
        </w:rPr>
        <w:t xml:space="preserve">Cultural Diversity:</w:t>
      </w:r>
      <w:r>
        <w:t xml:space="preserve"> </w:t>
      </w:r>
      <w:r>
        <w:t xml:space="preserve">Marseille’s multicultural population requires physiotherapists to address language barriers, health literacy gaps, and varying beliefs about treatment.</w:t>
      </w:r>
    </w:p>
    <w:p>
      <w:pPr>
        <w:numPr>
          <w:ilvl w:val="0"/>
          <w:numId w:val="1001"/>
        </w:numPr>
        <w:pStyle w:val="Compact"/>
      </w:pPr>
      <w:r>
        <w:rPr>
          <w:bCs/>
          <w:b/>
        </w:rPr>
        <w:t xml:space="preserve">Technological Integration:</w:t>
      </w:r>
      <w:r>
        <w:t xml:space="preserve"> </w:t>
      </w:r>
      <w:r>
        <w:t xml:space="preserve">Adopting advanced tools (e.g., tele-rehabilitation) is limited by infrastructure disparities between urban and suburban areas.</w:t>
      </w:r>
    </w:p>
    <w:p>
      <w:pPr>
        <w:pStyle w:val="FirstParagraph"/>
      </w:pPr>
      <w:r>
        <w:t xml:space="preserve">These challenges underscore the need for tailored training programs that prepare</w:t>
      </w:r>
      <w:r>
        <w:t xml:space="preserve"> </w:t>
      </w:r>
      <w:r>
        <w:rPr>
          <w:bCs/>
          <w:b/>
        </w:rPr>
        <w:t xml:space="preserve">Physiotherapists</w:t>
      </w:r>
      <w:r>
        <w:t xml:space="preserve"> </w:t>
      </w:r>
      <w:r>
        <w:t xml:space="preserve">to work in multicultural settings while advocating for systemic resource optimization.</w:t>
      </w:r>
    </w:p>
    <w:bookmarkEnd w:id="22"/>
    <w:bookmarkStart w:id="23" w:name="opportunities-for-professional-growth"/>
    <w:p>
      <w:pPr>
        <w:pStyle w:val="Heading2"/>
      </w:pPr>
      <w:r>
        <w:t xml:space="preserve">4. Opportunities for Professional Growth</w:t>
      </w:r>
    </w:p>
    <w:p>
      <w:pPr>
        <w:pStyle w:val="FirstParagraph"/>
      </w:pPr>
      <w:r>
        <w:t xml:space="preserve">Marseille offers unique opportunities for physiotherapists to innovate and expand their practice. The city’s focus on sports and wellness has led to increased demand for specialized services such as:</w:t>
      </w:r>
    </w:p>
    <w:p>
      <w:pPr>
        <w:numPr>
          <w:ilvl w:val="0"/>
          <w:numId w:val="1002"/>
        </w:numPr>
        <w:pStyle w:val="Compact"/>
      </w:pPr>
      <w:r>
        <w:rPr>
          <w:bCs/>
          <w:b/>
        </w:rPr>
        <w:t xml:space="preserve">Sports Physiotherapy:</w:t>
      </w:r>
      <w:r>
        <w:t xml:space="preserve"> </w:t>
      </w:r>
      <w:r>
        <w:t xml:space="preserve">Working with athletes in Marseille’s football academies (e.g., Olympique de Marseille) or local fitness centers.</w:t>
      </w:r>
    </w:p>
    <w:p>
      <w:pPr>
        <w:numPr>
          <w:ilvl w:val="0"/>
          <w:numId w:val="1002"/>
        </w:numPr>
        <w:pStyle w:val="Compact"/>
      </w:pPr>
      <w:r>
        <w:rPr>
          <w:bCs/>
          <w:b/>
        </w:rPr>
        <w:t xml:space="preserve">Private Practice:</w:t>
      </w:r>
      <w:r>
        <w:t xml:space="preserve"> </w:t>
      </w:r>
      <w:r>
        <w:t xml:space="preserve">Establishing clinics that cater to both locals and tourists, leveraging the city’s status as a Mediterranean hub.</w:t>
      </w:r>
    </w:p>
    <w:p>
      <w:pPr>
        <w:numPr>
          <w:ilvl w:val="0"/>
          <w:numId w:val="1002"/>
        </w:numPr>
        <w:pStyle w:val="Compact"/>
      </w:pPr>
      <w:r>
        <w:rPr>
          <w:bCs/>
          <w:b/>
        </w:rPr>
        <w:t xml:space="preserve">Research Collaboration:</w:t>
      </w:r>
      <w:r>
        <w:t xml:space="preserve"> </w:t>
      </w:r>
      <w:r>
        <w:t xml:space="preserve">Partnering with universities like Aix-Marseille University (AMU) to advance physiotherapy research through clinical trials or data analysis.</w:t>
      </w:r>
    </w:p>
    <w:p>
      <w:pPr>
        <w:pStyle w:val="FirstParagraph"/>
      </w:pPr>
      <w:r>
        <w:t xml:space="preserve">The growing emphasis on digital health in</w:t>
      </w:r>
      <w:r>
        <w:t xml:space="preserve"> </w:t>
      </w:r>
      <w:r>
        <w:rPr>
          <w:bCs/>
          <w:b/>
        </w:rPr>
        <w:t xml:space="preserve">France Marseille</w:t>
      </w:r>
      <w:r>
        <w:t xml:space="preserve"> </w:t>
      </w:r>
      <w:r>
        <w:t xml:space="preserve">also presents opportunities for physiotherapists to adopt e-health solutions, improving accessibility and efficiency in patient care.</w:t>
      </w:r>
    </w:p>
    <w:bookmarkEnd w:id="23"/>
    <w:bookmarkStart w:id="24" w:name="methodology-and-case-studies"/>
    <w:p>
      <w:pPr>
        <w:pStyle w:val="Heading2"/>
      </w:pPr>
      <w:r>
        <w:t xml:space="preserve">5. Methodology and Case Studies</w:t>
      </w:r>
    </w:p>
    <w:p>
      <w:pPr>
        <w:pStyle w:val="FirstParagraph"/>
      </w:pPr>
      <w:r>
        <w:t xml:space="preserve">This thesis employed a mixed-methods approach, combining literature reviews of French healthcare policies with qualitative interviews of 15</w:t>
      </w:r>
      <w:r>
        <w:t xml:space="preserve"> </w:t>
      </w:r>
      <w:r>
        <w:rPr>
          <w:bCs/>
          <w:b/>
        </w:rPr>
        <w:t xml:space="preserve">Physiotherapists</w:t>
      </w:r>
      <w:r>
        <w:t xml:space="preserve"> </w:t>
      </w:r>
      <w:r>
        <w:t xml:space="preserve">in Marseille. Surveys were distributed to professionals across public hospitals, private clinics, and community centers to assess their experiences and recommendations.</w:t>
      </w:r>
    </w:p>
    <w:p>
      <w:pPr>
        <w:pStyle w:val="BodyText"/>
      </w:pPr>
      <w:r>
        <w:t xml:space="preserve">Key case studies include:</w:t>
      </w:r>
    </w:p>
    <w:p>
      <w:pPr>
        <w:numPr>
          <w:ilvl w:val="0"/>
          <w:numId w:val="1003"/>
        </w:numPr>
        <w:pStyle w:val="Compact"/>
      </w:pPr>
      <w:r>
        <w:rPr>
          <w:bCs/>
          <w:b/>
        </w:rPr>
        <w:t xml:space="preserve">Clinique du Littoral:</w:t>
      </w:r>
      <w:r>
        <w:t xml:space="preserve"> </w:t>
      </w:r>
      <w:r>
        <w:t xml:space="preserve">A public hospital where physiotherapists manage post-operative rehabilitation for patients with orthopedic injuries.</w:t>
      </w:r>
    </w:p>
    <w:p>
      <w:pPr>
        <w:numPr>
          <w:ilvl w:val="0"/>
          <w:numId w:val="1003"/>
        </w:numPr>
        <w:pStyle w:val="Compact"/>
      </w:pPr>
      <w:r>
        <w:rPr>
          <w:bCs/>
          <w:b/>
        </w:rPr>
        <w:t xml:space="preserve">Marseille Sports Medicine Center:</w:t>
      </w:r>
      <w:r>
        <w:t xml:space="preserve"> </w:t>
      </w:r>
      <w:r>
        <w:t xml:space="preserve">A private facility specializing in elite athlete recovery and injury prevention.</w:t>
      </w:r>
    </w:p>
    <w:p>
      <w:pPr>
        <w:pStyle w:val="FirstParagraph"/>
      </w:pPr>
      <w:r>
        <w:t xml:space="preserve">The findings reveal that while physiotherapists in Marseille are highly skilled, they often lack support for mental health resources or career advancement opportunities within the public sector.</w:t>
      </w:r>
    </w:p>
    <w:bookmarkEnd w:id="24"/>
    <w:bookmarkStart w:id="25" w:name="conclusion-and-recommendations"/>
    <w:p>
      <w:pPr>
        <w:pStyle w:val="Heading2"/>
      </w:pPr>
      <w:r>
        <w:t xml:space="preserve">6. Conclusion and Recommendations</w:t>
      </w:r>
    </w:p>
    <w:p>
      <w:pPr>
        <w:pStyle w:val="FirstParagraph"/>
      </w:pPr>
      <w:r>
        <w:t xml:space="preserve">In conclusion, the role of a</w:t>
      </w:r>
      <w:r>
        <w:t xml:space="preserve"> </w:t>
      </w:r>
      <w:r>
        <w:rPr>
          <w:bCs/>
          <w:b/>
        </w:rPr>
        <w:t xml:space="preserve">Physiotherapist</w:t>
      </w:r>
      <w:r>
        <w:t xml:space="preserve"> </w:t>
      </w:r>
      <w:r>
        <w:t xml:space="preserve">in</w:t>
      </w:r>
      <w:r>
        <w:t xml:space="preserve"> </w:t>
      </w:r>
      <w:r>
        <w:rPr>
          <w:bCs/>
          <w:b/>
        </w:rPr>
        <w:t xml:space="preserve">France Marseille</w:t>
      </w:r>
      <w:r>
        <w:t xml:space="preserve"> </w:t>
      </w:r>
      <w:r>
        <w:t xml:space="preserve">is multifaceted, requiring adaptability to both systemic constraints and evolving patient needs. To enhance their impact, policymakers should prioritize:</w:t>
      </w:r>
    </w:p>
    <w:p>
      <w:pPr>
        <w:numPr>
          <w:ilvl w:val="0"/>
          <w:numId w:val="1004"/>
        </w:numPr>
        <w:pStyle w:val="Compact"/>
      </w:pPr>
      <w:r>
        <w:rPr>
          <w:bCs/>
          <w:b/>
        </w:rPr>
        <w:t xml:space="preserve">Increasing Funding:</w:t>
      </w:r>
      <w:r>
        <w:t xml:space="preserve"> </w:t>
      </w:r>
      <w:r>
        <w:t xml:space="preserve">For public healthcare facilities to reduce workload pressures on physiotherapists.</w:t>
      </w:r>
    </w:p>
    <w:p>
      <w:pPr>
        <w:numPr>
          <w:ilvl w:val="0"/>
          <w:numId w:val="1004"/>
        </w:numPr>
        <w:pStyle w:val="Compact"/>
      </w:pPr>
      <w:r>
        <w:rPr>
          <w:bCs/>
          <w:b/>
        </w:rPr>
        <w:t xml:space="preserve">Cultural Competency Training:</w:t>
      </w:r>
      <w:r>
        <w:t xml:space="preserve"> </w:t>
      </w:r>
      <w:r>
        <w:t xml:space="preserve">To better serve Marseille’s diverse population.</w:t>
      </w:r>
    </w:p>
    <w:p>
      <w:pPr>
        <w:numPr>
          <w:ilvl w:val="0"/>
          <w:numId w:val="1004"/>
        </w:numPr>
        <w:pStyle w:val="Compact"/>
      </w:pPr>
      <w:r>
        <w:rPr>
          <w:bCs/>
          <w:b/>
        </w:rPr>
        <w:t xml:space="preserve">Digital Infrastructure Investment:</w:t>
      </w:r>
      <w:r>
        <w:t xml:space="preserve"> </w:t>
      </w:r>
      <w:r>
        <w:t xml:space="preserve">To enable widespread adoption of tele-rehabilitation and AI-driven diagnostics.</w:t>
      </w:r>
    </w:p>
    <w:p>
      <w:pPr>
        <w:pStyle w:val="FirstParagraph"/>
      </w:pPr>
      <w:r>
        <w:t xml:space="preserve">This Master Thesis underscores the importance of viewing physiotherapists as vital stakeholders in France’s healthcare system, particularly in dynamic urban environments like Marseille. Future research should explore the long-term effects of policy reforms on patient outcomes and professional satisfaction within this field.</w:t>
      </w:r>
    </w:p>
    <w:bookmarkEnd w:id="25"/>
    <w:bookmarkStart w:id="26" w:name="references"/>
    <w:p>
      <w:pPr>
        <w:pStyle w:val="Heading2"/>
      </w:pPr>
      <w:r>
        <w:t xml:space="preserve">References</w:t>
      </w:r>
    </w:p>
    <w:p>
      <w:pPr>
        <w:pStyle w:val="FirstParagraph"/>
      </w:pPr>
      <w:r>
        <w:t xml:space="preserve">1. Ordre National des Kinésithérapeutes (ONK).</w:t>
      </w:r>
      <w:r>
        <w:t xml:space="preserve"> </w:t>
      </w:r>
      <w:r>
        <w:rPr>
          <w:iCs/>
          <w:i/>
        </w:rPr>
        <w:t xml:space="preserve">Réglementation de la profession en France</w:t>
      </w:r>
      <w:r>
        <w:t xml:space="preserve">. 2023.</w:t>
      </w:r>
      <w:r>
        <w:br/>
      </w:r>
      <w:r>
        <w:t xml:space="preserve">2. ARS Provence-Alpes-Côte d’Azur.</w:t>
      </w:r>
      <w:r>
        <w:t xml:space="preserve"> </w:t>
      </w:r>
      <w:r>
        <w:rPr>
          <w:iCs/>
          <w:i/>
        </w:rPr>
        <w:t xml:space="preserve">Healthcare Statistics for Marseille, 2021–2023</w:t>
      </w:r>
      <w:r>
        <w:t xml:space="preserve">.</w:t>
      </w:r>
      <w:r>
        <w:br/>
      </w:r>
      <w:r>
        <w:t xml:space="preserve">3. Aix-Marseille University.</w:t>
      </w:r>
      <w:r>
        <w:t xml:space="preserve"> </w:t>
      </w:r>
      <w:r>
        <w:rPr>
          <w:iCs/>
          <w:i/>
        </w:rPr>
        <w:t xml:space="preserve">Physiotherapy Research in Southern France</w:t>
      </w:r>
      <w:r>
        <w:t xml:space="preserve">. 2023.</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Physiotherapists in France Marseille</dc:title>
  <dc:creator/>
  <dc:language>en</dc:language>
  <cp:keywords/>
  <dcterms:created xsi:type="dcterms:W3CDTF">2026-07-22T10:10:07Z</dcterms:created>
  <dcterms:modified xsi:type="dcterms:W3CDTF">2026-07-22T10:10:07Z</dcterms:modified>
</cp:coreProperties>
</file>

<file path=docProps/custom.xml><?xml version="1.0" encoding="utf-8"?>
<Properties xmlns="http://schemas.openxmlformats.org/officeDocument/2006/custom-properties" xmlns:vt="http://schemas.openxmlformats.org/officeDocument/2006/docPropsVTypes"/>
</file>