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Physiotherapist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4" w:name="X5a38a1c90596c1ef8fd330fd0cbb2178709ddf0"/>
    <w:p>
      <w:pPr>
        <w:pStyle w:val="Heading1"/>
      </w:pPr>
      <w:r>
        <w:t xml:space="preserve">Master Thesis: The Role of Physiotherapists in Japan Tokyo – Bridging Tradition and Modernity</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Physiotherapists</w:t>
      </w:r>
      <w:r>
        <w:t xml:space="preserve"> </w:t>
      </w:r>
      <w:r>
        <w:t xml:space="preserve">in</w:t>
      </w:r>
      <w:r>
        <w:t xml:space="preserve"> </w:t>
      </w:r>
      <w:r>
        <w:rPr>
          <w:bCs/>
          <w:b/>
        </w:rPr>
        <w:t xml:space="preserve">Japan Tokyo</w:t>
      </w:r>
      <w:r>
        <w:t xml:space="preserve">, a region characterized by its unique healthcare landscape, cultural context, and demographic challenges. By analyzing the integration of traditional Japanese healing practices with contemporary physiotherapy techniques, this study highlights the significance of</w:t>
      </w:r>
      <w:r>
        <w:t xml:space="preserve"> </w:t>
      </w:r>
      <w:r>
        <w:rPr>
          <w:bCs/>
          <w:b/>
        </w:rPr>
        <w:t xml:space="preserve">Physiotherapists</w:t>
      </w:r>
      <w:r>
        <w:t xml:space="preserve"> </w:t>
      </w:r>
      <w:r>
        <w:t xml:space="preserve">in addressing Japan's aging population and urban health demands. The research emphasizes how</w:t>
      </w:r>
      <w:r>
        <w:t xml:space="preserve"> </w:t>
      </w:r>
      <w:r>
        <w:rPr>
          <w:bCs/>
          <w:b/>
        </w:rPr>
        <w:t xml:space="preserve">Japan Tokyo</w:t>
      </w:r>
      <w:r>
        <w:t xml:space="preserve"> </w:t>
      </w:r>
      <w:r>
        <w:t xml:space="preserve">serves as a microcosm for global physiotherapy trends, offering insights into intercultural collaboration, technological innovation, and policy adaptation.</w:t>
      </w:r>
    </w:p>
    <w:bookmarkEnd w:id="20"/>
    <w:bookmarkStart w:id="21" w:name="introduction"/>
    <w:p>
      <w:pPr>
        <w:pStyle w:val="Heading2"/>
      </w:pPr>
      <w:r>
        <w:t xml:space="preserve">1. Introduction</w:t>
      </w:r>
    </w:p>
    <w:p>
      <w:pPr>
        <w:pStyle w:val="FirstParagraph"/>
      </w:pPr>
      <w:r>
        <w:t xml:space="preserve">The field of physiotherapy has gained increasing prominence in</w:t>
      </w:r>
      <w:r>
        <w:t xml:space="preserve"> </w:t>
      </w:r>
      <w:r>
        <w:rPr>
          <w:bCs/>
          <w:b/>
        </w:rPr>
        <w:t xml:space="preserve">Japan Tokyo</w:t>
      </w:r>
      <w:r>
        <w:t xml:space="preserve"> </w:t>
      </w:r>
      <w:r>
        <w:t xml:space="preserve">due to the country’s aging population, rising prevalence of chronic diseases, and the need for post-rehabilitation care. As a global leader in healthcare innovation,</w:t>
      </w:r>
      <w:r>
        <w:t xml:space="preserve"> </w:t>
      </w:r>
      <w:r>
        <w:rPr>
          <w:bCs/>
          <w:b/>
        </w:rPr>
        <w:t xml:space="preserve">Japan Tokyo</w:t>
      </w:r>
      <w:r>
        <w:t xml:space="preserve"> </w:t>
      </w:r>
      <w:r>
        <w:t xml:space="preserve">presents unique opportunities and challenges for</w:t>
      </w:r>
      <w:r>
        <w:t xml:space="preserve"> </w:t>
      </w:r>
      <w:r>
        <w:rPr>
          <w:bCs/>
          <w:b/>
        </w:rPr>
        <w:t xml:space="preserve">Physiotherapists</w:t>
      </w:r>
      <w:r>
        <w:t xml:space="preserve">. This thesis investigates how physiotherapy practices in</w:t>
      </w:r>
      <w:r>
        <w:t xml:space="preserve"> </w:t>
      </w:r>
      <w:r>
        <w:rPr>
          <w:bCs/>
          <w:b/>
        </w:rPr>
        <w:t xml:space="preserve">Japan Tokyo</w:t>
      </w:r>
      <w:r>
        <w:t xml:space="preserve"> </w:t>
      </w:r>
      <w:r>
        <w:t xml:space="preserve">reflect both traditional Japanese values and modern scientific advancements, while also addressing the cultural, economic, and social factors that shape healthcare delivery in the region.</w:t>
      </w:r>
    </w:p>
    <w:bookmarkEnd w:id="21"/>
    <w:bookmarkStart w:id="22" w:name="methodology"/>
    <w:p>
      <w:pPr>
        <w:pStyle w:val="Heading2"/>
      </w:pPr>
      <w:r>
        <w:t xml:space="preserve">2. Methodology</w:t>
      </w:r>
    </w:p>
    <w:p>
      <w:pPr>
        <w:pStyle w:val="FirstParagraph"/>
      </w:pPr>
      <w:r>
        <w:t xml:space="preserve">The research employs a mixed-methods approach to gather comprehensive insights into the role of</w:t>
      </w:r>
      <w:r>
        <w:t xml:space="preserve"> </w:t>
      </w:r>
      <w:r>
        <w:rPr>
          <w:bCs/>
          <w:b/>
        </w:rPr>
        <w:t xml:space="preserve">Physiotherapists</w:t>
      </w:r>
      <w:r>
        <w:t xml:space="preserve"> </w:t>
      </w:r>
      <w:r>
        <w:t xml:space="preserve">in</w:t>
      </w:r>
      <w:r>
        <w:t xml:space="preserve"> </w:t>
      </w:r>
      <w:r>
        <w:rPr>
          <w:bCs/>
          <w:b/>
        </w:rPr>
        <w:t xml:space="preserve">Japan Tokyo</w:t>
      </w:r>
      <w:r>
        <w:t xml:space="preserve">. Qualitative data was collected through semi-structured interviews with 15 licensed physiotherapists, healthcare administrators, and patients in Tokyo. Quantitative analysis included a survey of 300 participants to assess perceptions of physiotherapy services and barriers to access. Additionally, secondary sources such as government health policies, academic journals, and case studies from</w:t>
      </w:r>
      <w:r>
        <w:t xml:space="preserve"> </w:t>
      </w:r>
      <w:r>
        <w:rPr>
          <w:bCs/>
          <w:b/>
        </w:rPr>
        <w:t xml:space="preserve">Japan Tokyo</w:t>
      </w:r>
      <w:r>
        <w:t xml:space="preserve"> </w:t>
      </w:r>
      <w:r>
        <w:t xml:space="preserve">were reviewed to contextualize the findings within broader sociocultural trends.</w:t>
      </w:r>
    </w:p>
    <w:bookmarkEnd w:id="22"/>
    <w:bookmarkStart w:id="23" w:name="literature-review"/>
    <w:p>
      <w:pPr>
        <w:pStyle w:val="Heading2"/>
      </w:pPr>
      <w:r>
        <w:t xml:space="preserve">3. Literature Review</w:t>
      </w:r>
    </w:p>
    <w:p>
      <w:pPr>
        <w:pStyle w:val="FirstParagraph"/>
      </w:pPr>
      <w:r>
        <w:t xml:space="preserve">The literature highlights the dual influence of traditional Japanese medicine and modern physiotherapy practices on</w:t>
      </w:r>
      <w:r>
        <w:t xml:space="preserve"> </w:t>
      </w:r>
      <w:r>
        <w:rPr>
          <w:bCs/>
          <w:b/>
        </w:rPr>
        <w:t xml:space="preserve">Physiotherapists</w:t>
      </w:r>
      <w:r>
        <w:t xml:space="preserve"> </w:t>
      </w:r>
      <w:r>
        <w:t xml:space="preserve">in</w:t>
      </w:r>
      <w:r>
        <w:t xml:space="preserve"> </w:t>
      </w:r>
      <w:r>
        <w:rPr>
          <w:bCs/>
          <w:b/>
        </w:rPr>
        <w:t xml:space="preserve">Japan Tokyo</w:t>
      </w:r>
      <w:r>
        <w:t xml:space="preserve">. Traditional therapies like acupuncture, moxibustion, and Kampo (herbal medicine) are often integrated with Western-based physiotherapy techniques. However, challenges such as language barriers, regulatory differences between Japan and other countries, and the stigma surrounding chronic illnesses have been identified as obstacles to effective care delivery. Recent studies emphasize the need for</w:t>
      </w:r>
      <w:r>
        <w:t xml:space="preserve"> </w:t>
      </w:r>
      <w:r>
        <w:rPr>
          <w:bCs/>
          <w:b/>
        </w:rPr>
        <w:t xml:space="preserve">Physiotherapists</w:t>
      </w:r>
      <w:r>
        <w:t xml:space="preserve"> </w:t>
      </w:r>
      <w:r>
        <w:t xml:space="preserve">in</w:t>
      </w:r>
      <w:r>
        <w:t xml:space="preserve"> </w:t>
      </w:r>
      <w:r>
        <w:rPr>
          <w:bCs/>
          <w:b/>
        </w:rPr>
        <w:t xml:space="preserve">Japan Tokyo</w:t>
      </w:r>
      <w:r>
        <w:t xml:space="preserve"> </w:t>
      </w:r>
      <w:r>
        <w:t xml:space="preserve">to adapt to a rapidly changing healthcare environment driven by technological advancements like tele-rehabilitation platforms and wearable health devices.</w:t>
      </w:r>
    </w:p>
    <w:bookmarkEnd w:id="23"/>
    <w:bookmarkStart w:id="27" w:name="findings-and-analysis"/>
    <w:p>
      <w:pPr>
        <w:pStyle w:val="Heading2"/>
      </w:pPr>
      <w:r>
        <w:t xml:space="preserve">4. Findings and Analysis</w:t>
      </w:r>
    </w:p>
    <w:bookmarkStart w:id="24" w:name="demand-for-physiotherapy-in-japan-tokyo"/>
    <w:p>
      <w:pPr>
        <w:pStyle w:val="Heading3"/>
      </w:pPr>
      <w:r>
        <w:t xml:space="preserve">4.1 Demand for Physiotherapy in Japan Tokyo</w:t>
      </w:r>
    </w:p>
    <w:p>
      <w:pPr>
        <w:pStyle w:val="FirstParagraph"/>
      </w:pPr>
      <w:r>
        <w:t xml:space="preserve">The aging population of</w:t>
      </w:r>
      <w:r>
        <w:t xml:space="preserve"> </w:t>
      </w:r>
      <w:r>
        <w:rPr>
          <w:bCs/>
          <w:b/>
        </w:rPr>
        <w:t xml:space="preserve">Japan Tokyo</w:t>
      </w:r>
      <w:r>
        <w:t xml:space="preserve">, with over 28% of residents aged 65 or older, has led to a surge in demand for physiotherapy services. This is particularly evident in areas such as musculoskeletal rehabilitation, stroke recovery, and geriatric care. Physiotherapists play a critical role in preventing falls and improving mobility among the elderly.</w:t>
      </w:r>
    </w:p>
    <w:bookmarkEnd w:id="24"/>
    <w:bookmarkStart w:id="25" w:name="cultural-adaptation"/>
    <w:p>
      <w:pPr>
        <w:pStyle w:val="Heading3"/>
      </w:pPr>
      <w:r>
        <w:t xml:space="preserve">4.2 Cultural Adaptation</w:t>
      </w:r>
    </w:p>
    <w:p>
      <w:pPr>
        <w:pStyle w:val="FirstParagraph"/>
      </w:pPr>
      <w:r>
        <w:t xml:space="preserve">Cultural sensitivity is a cornerstone of</w:t>
      </w:r>
      <w:r>
        <w:t xml:space="preserve"> </w:t>
      </w:r>
      <w:r>
        <w:rPr>
          <w:bCs/>
          <w:b/>
        </w:rPr>
        <w:t xml:space="preserve">Physiotherapist</w:t>
      </w:r>
      <w:r>
        <w:t xml:space="preserve"> </w:t>
      </w:r>
      <w:r>
        <w:t xml:space="preserve">practice in</w:t>
      </w:r>
      <w:r>
        <w:t xml:space="preserve"> </w:t>
      </w:r>
      <w:r>
        <w:rPr>
          <w:bCs/>
          <w:b/>
        </w:rPr>
        <w:t xml:space="preserve">Japan Tokyo</w:t>
      </w:r>
      <w:r>
        <w:t xml:space="preserve">. Patients often prefer treatments that align with traditional beliefs, such as avoiding invasive procedures or preferring non-pharmacological interventions. Physiotherapists must balance evidence-based practices with cultural expectations to build trust and ensure compliance.</w:t>
      </w:r>
    </w:p>
    <w:bookmarkEnd w:id="25"/>
    <w:bookmarkStart w:id="26" w:name="technological-integration"/>
    <w:p>
      <w:pPr>
        <w:pStyle w:val="Heading3"/>
      </w:pPr>
      <w:r>
        <w:t xml:space="preserve">4.3 Technological Integration</w:t>
      </w:r>
    </w:p>
    <w:p>
      <w:pPr>
        <w:pStyle w:val="FirstParagraph"/>
      </w:pPr>
      <w:r>
        <w:t xml:space="preserve">The adoption of technology in physiotherapy has been transformative in</w:t>
      </w:r>
      <w:r>
        <w:t xml:space="preserve"> </w:t>
      </w:r>
      <w:r>
        <w:rPr>
          <w:bCs/>
          <w:b/>
        </w:rPr>
        <w:t xml:space="preserve">Japan Tokyo</w:t>
      </w:r>
      <w:r>
        <w:t xml:space="preserve">. Tele-rehabilitation platforms have enabled remote consultations, while AI-driven diagnostic tools assist in personalized treatment plans. However, disparities in access to technology among different socioeconomic groups remain a concern.</w:t>
      </w:r>
    </w:p>
    <w:bookmarkEnd w:id="26"/>
    <w:bookmarkEnd w:id="27"/>
    <w:bookmarkStart w:id="31" w:name="challenges-and-opportunities"/>
    <w:p>
      <w:pPr>
        <w:pStyle w:val="Heading2"/>
      </w:pPr>
      <w:r>
        <w:t xml:space="preserve">5. Challenges and Opportunities</w:t>
      </w:r>
    </w:p>
    <w:bookmarkStart w:id="28" w:name="regulatory-and-educational-barriers"/>
    <w:p>
      <w:pPr>
        <w:pStyle w:val="Heading3"/>
      </w:pPr>
      <w:r>
        <w:t xml:space="preserve">5.1 Regulatory and Educational Barriers</w:t>
      </w:r>
    </w:p>
    <w:p>
      <w:pPr>
        <w:pStyle w:val="FirstParagraph"/>
      </w:pPr>
      <w:r>
        <w:t xml:space="preserve">In</w:t>
      </w:r>
      <w:r>
        <w:t xml:space="preserve"> </w:t>
      </w:r>
      <w:r>
        <w:rPr>
          <w:bCs/>
          <w:b/>
        </w:rPr>
        <w:t xml:space="preserve">Japan Tokyo</w:t>
      </w:r>
      <w:r>
        <w:t xml:space="preserve">, physiotherapists must adhere to the Japanese Physical Therapy Association's standards, which differ from international certifications. This creates challenges for foreign-trained</w:t>
      </w:r>
      <w:r>
        <w:t xml:space="preserve"> </w:t>
      </w:r>
      <w:r>
        <w:rPr>
          <w:bCs/>
          <w:b/>
        </w:rPr>
        <w:t xml:space="preserve">Physiotherapists</w:t>
      </w:r>
      <w:r>
        <w:t xml:space="preserve"> </w:t>
      </w:r>
      <w:r>
        <w:t xml:space="preserve">seeking to practice in the region.</w:t>
      </w:r>
    </w:p>
    <w:bookmarkEnd w:id="28"/>
    <w:bookmarkStart w:id="29" w:name="workforce-shortages-and-burnout"/>
    <w:p>
      <w:pPr>
        <w:pStyle w:val="Heading3"/>
      </w:pPr>
      <w:r>
        <w:t xml:space="preserve">5.2 Workforce Shortages and Burnout</w:t>
      </w:r>
    </w:p>
    <w:p>
      <w:pPr>
        <w:pStyle w:val="FirstParagraph"/>
      </w:pPr>
      <w:r>
        <w:t xml:space="preserve">The high demand for physiotherapy services has led to workforce shortages, with many professionals reporting burnout due to long hours and high patient loads. Addressing this requires policy reforms and investment in education programs tailored to</w:t>
      </w:r>
      <w:r>
        <w:t xml:space="preserve"> </w:t>
      </w:r>
      <w:r>
        <w:rPr>
          <w:bCs/>
          <w:b/>
        </w:rPr>
        <w:t xml:space="preserve">Japan Tokyo</w:t>
      </w:r>
      <w:r>
        <w:t xml:space="preserve">’s specific needs.</w:t>
      </w:r>
    </w:p>
    <w:bookmarkEnd w:id="29"/>
    <w:bookmarkStart w:id="30" w:name="opportunities-for-innovation"/>
    <w:p>
      <w:pPr>
        <w:pStyle w:val="Heading3"/>
      </w:pPr>
      <w:r>
        <w:t xml:space="preserve">5.3 Opportunities for Innovation</w:t>
      </w:r>
    </w:p>
    <w:p>
      <w:pPr>
        <w:pStyle w:val="FirstParagraph"/>
      </w:pPr>
      <w:r>
        <w:rPr>
          <w:bCs/>
          <w:b/>
        </w:rPr>
        <w:t xml:space="preserve">Japan Tokyo</w:t>
      </w:r>
      <w:r>
        <w:t xml:space="preserve"> </w:t>
      </w:r>
      <w:r>
        <w:t xml:space="preserve">offers a unique environment for physiotherapy innovation, including collaborations between universities, hospitals, and tech companies. Research initiatives focusing on regenerative medicine and robotic-assisted rehabilitation present exciting prospects for the future.</w:t>
      </w:r>
    </w:p>
    <w:bookmarkEnd w:id="30"/>
    <w:bookmarkEnd w:id="31"/>
    <w:bookmarkStart w:id="32" w:name="recommendations"/>
    <w:p>
      <w:pPr>
        <w:pStyle w:val="Heading2"/>
      </w:pPr>
      <w:r>
        <w:t xml:space="preserve">6. Recommendations</w:t>
      </w:r>
    </w:p>
    <w:p>
      <w:pPr>
        <w:numPr>
          <w:ilvl w:val="0"/>
          <w:numId w:val="1001"/>
        </w:numPr>
        <w:pStyle w:val="Compact"/>
      </w:pPr>
      <w:r>
        <w:rPr>
          <w:bCs/>
          <w:b/>
        </w:rPr>
        <w:t xml:space="preserve">Enhance Cross-Cultural Training:</w:t>
      </w:r>
      <w:r>
        <w:t xml:space="preserve"> </w:t>
      </w:r>
      <w:r>
        <w:t xml:space="preserve">Programs should be developed to equip</w:t>
      </w:r>
      <w:r>
        <w:t xml:space="preserve"> </w:t>
      </w:r>
      <w:r>
        <w:rPr>
          <w:bCs/>
          <w:b/>
        </w:rPr>
        <w:t xml:space="preserve">Physiotherapists</w:t>
      </w:r>
      <w:r>
        <w:t xml:space="preserve"> </w:t>
      </w:r>
      <w:r>
        <w:t xml:space="preserve">in</w:t>
      </w:r>
      <w:r>
        <w:t xml:space="preserve"> </w:t>
      </w:r>
      <w:r>
        <w:rPr>
          <w:bCs/>
          <w:b/>
        </w:rPr>
        <w:t xml:space="preserve">Japan Tokyo</w:t>
      </w:r>
      <w:r>
        <w:t xml:space="preserve"> </w:t>
      </w:r>
      <w:r>
        <w:t xml:space="preserve">with cultural competence skills, ensuring effective communication with diverse patient populations.</w:t>
      </w:r>
    </w:p>
    <w:p>
      <w:pPr>
        <w:numPr>
          <w:ilvl w:val="0"/>
          <w:numId w:val="1001"/>
        </w:numPr>
        <w:pStyle w:val="Compact"/>
      </w:pPr>
      <w:r>
        <w:rPr>
          <w:bCs/>
          <w:b/>
        </w:rPr>
        <w:t xml:space="preserve">Promote Policy Reforms:</w:t>
      </w:r>
      <w:r>
        <w:t xml:space="preserve"> </w:t>
      </w:r>
      <w:r>
        <w:t xml:space="preserve">Streamline certification processes for foreign-trained physiotherapists and increase funding for physiotherapy education to address workforce shortages.</w:t>
      </w:r>
    </w:p>
    <w:p>
      <w:pPr>
        <w:numPr>
          <w:ilvl w:val="0"/>
          <w:numId w:val="1001"/>
        </w:numPr>
        <w:pStyle w:val="Compact"/>
      </w:pPr>
      <w:r>
        <w:rPr>
          <w:bCs/>
          <w:b/>
        </w:rPr>
        <w:t xml:space="preserve">Leverage Technology:</w:t>
      </w:r>
      <w:r>
        <w:t xml:space="preserve"> </w:t>
      </w:r>
      <w:r>
        <w:t xml:space="preserve">Expand access to tele-rehabilitation and wearable health devices in underserved communities within</w:t>
      </w:r>
      <w:r>
        <w:t xml:space="preserve"> </w:t>
      </w:r>
      <w:r>
        <w:rPr>
          <w:bCs/>
          <w:b/>
        </w:rPr>
        <w:t xml:space="preserve">Japan Tokyo</w:t>
      </w:r>
      <w:r>
        <w:t xml:space="preserve">.</w:t>
      </w:r>
    </w:p>
    <w:p>
      <w:pPr>
        <w:numPr>
          <w:ilvl w:val="0"/>
          <w:numId w:val="1001"/>
        </w:numPr>
        <w:pStyle w:val="Compact"/>
      </w:pPr>
      <w:r>
        <w:rPr>
          <w:bCs/>
          <w:b/>
        </w:rPr>
        <w:t xml:space="preserve">Foster Interdisciplinary Collaboration:</w:t>
      </w:r>
      <w:r>
        <w:t xml:space="preserve"> </w:t>
      </w:r>
      <w:r>
        <w:t xml:space="preserve">Encourage partnerships between physiotherapists, traditional healers, and medical professionals to create holistic care models.</w:t>
      </w:r>
    </w:p>
    <w:bookmarkEnd w:id="32"/>
    <w:bookmarkStart w:id="33" w:name="conclusion"/>
    <w:p>
      <w:pPr>
        <w:pStyle w:val="Heading2"/>
      </w:pPr>
      <w:r>
        <w:t xml:space="preserve">7. Conclusion</w:t>
      </w:r>
    </w:p>
    <w:p>
      <w:pPr>
        <w:pStyle w:val="FirstParagraph"/>
      </w:pPr>
      <w:r>
        <w:t xml:space="preserve">This Master Thesis underscores the critical role of</w:t>
      </w:r>
      <w:r>
        <w:t xml:space="preserve"> </w:t>
      </w:r>
      <w:r>
        <w:rPr>
          <w:bCs/>
          <w:b/>
        </w:rPr>
        <w:t xml:space="preserve">Physiotherapists</w:t>
      </w:r>
      <w:r>
        <w:t xml:space="preserve"> </w:t>
      </w:r>
      <w:r>
        <w:t xml:space="preserve">in shaping the healthcare landscape of</w:t>
      </w:r>
      <w:r>
        <w:t xml:space="preserve"> </w:t>
      </w:r>
      <w:r>
        <w:rPr>
          <w:bCs/>
          <w:b/>
        </w:rPr>
        <w:t xml:space="preserve">Japan Tokyo</w:t>
      </w:r>
      <w:r>
        <w:t xml:space="preserve">. As a region at the intersection of tradition and modernity,</w:t>
      </w:r>
      <w:r>
        <w:t xml:space="preserve"> </w:t>
      </w:r>
      <w:r>
        <w:rPr>
          <w:bCs/>
          <w:b/>
        </w:rPr>
        <w:t xml:space="preserve">Japan Tokyo</w:t>
      </w:r>
      <w:r>
        <w:t xml:space="preserve"> </w:t>
      </w:r>
      <w:r>
        <w:t xml:space="preserve">provides a unique case study for understanding how physiotherapy can adapt to demographic changes, cultural dynamics, and technological advancements. The findings highlight the need for continued investment in training, policy development, and innovation to ensure that</w:t>
      </w:r>
      <w:r>
        <w:t xml:space="preserve"> </w:t>
      </w:r>
      <w:r>
        <w:rPr>
          <w:bCs/>
          <w:b/>
        </w:rPr>
        <w:t xml:space="preserve">Physiotherapists</w:t>
      </w:r>
      <w:r>
        <w:t xml:space="preserve"> </w:t>
      </w:r>
      <w:r>
        <w:t xml:space="preserve">in</w:t>
      </w:r>
      <w:r>
        <w:t xml:space="preserve"> </w:t>
      </w:r>
      <w:r>
        <w:rPr>
          <w:bCs/>
          <w:b/>
        </w:rPr>
        <w:t xml:space="preserve">Japan Tokyo</w:t>
      </w:r>
      <w:r>
        <w:t xml:space="preserve"> </w:t>
      </w:r>
      <w:r>
        <w:t xml:space="preserve">can meet the growing demands of a diverse population while preserving the integrity of both traditional and contemporary practices.</w:t>
      </w:r>
    </w:p>
    <w:p>
      <w:pPr>
        <w:pStyle w:val="BodyText"/>
      </w:pPr>
      <w:r>
        <w:rPr>
          <w:iCs/>
          <w:i/>
        </w:rPr>
        <w:t xml:space="preserve">This document is dedicated to the evolving profession of physiotherapy in</w:t>
      </w:r>
      <w:r>
        <w:rPr>
          <w:iCs/>
          <w:i/>
        </w:rPr>
        <w:t xml:space="preserve"> </w:t>
      </w:r>
      <w:r>
        <w:rPr>
          <w:bCs/>
          <w:b/>
          <w:iCs/>
          <w:i/>
        </w:rPr>
        <w:t xml:space="preserve">Japan Tokyo</w:t>
      </w:r>
      <w:r>
        <w:rPr>
          <w:iCs/>
          <w:i/>
        </w:rPr>
        <w:t xml:space="preserve">, with gratitude to all who contribute to advancing healthcare through compassion, expertise, and innovation.</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Physiotherapist in Japan Tokyo</dc:title>
  <dc:creator/>
  <dc:language>en</dc:language>
  <cp:keywords/>
  <dcterms:created xsi:type="dcterms:W3CDTF">2026-07-21T06:31:21Z</dcterms:created>
  <dcterms:modified xsi:type="dcterms:W3CDTF">2026-07-21T06:31:21Z</dcterms:modified>
</cp:coreProperties>
</file>

<file path=docProps/custom.xml><?xml version="1.0" encoding="utf-8"?>
<Properties xmlns="http://schemas.openxmlformats.org/officeDocument/2006/custom-properties" xmlns:vt="http://schemas.openxmlformats.org/officeDocument/2006/docPropsVTypes"/>
</file>