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224663b5fb318120fe57b4d365eb3e4f3ba873"/>
    <w:p>
      <w:pPr>
        <w:pStyle w:val="Heading1"/>
      </w:pPr>
      <w:r>
        <w:t xml:space="preserve">Master Thesis: The Role and Impact of Physiotherapists in Nepal Kathmandu</w:t>
      </w:r>
    </w:p>
    <w:bookmarkStart w:id="20" w:name="abstract"/>
    <w:p>
      <w:pPr>
        <w:pStyle w:val="Heading2"/>
      </w:pPr>
      <w:r>
        <w:t xml:space="preserve">Abstract</w:t>
      </w:r>
    </w:p>
    <w:p>
      <w:pPr>
        <w:pStyle w:val="FirstParagraph"/>
      </w:pPr>
      <w:r>
        <w:t xml:space="preserve">This Master Thesis explores the evolving role of physiotherapists in Nepal Kathmandu, focusing on their contributions to healthcare delivery, challenges faced, and opportunities for growth. With rapid urbanization and increasing health demands in Kathmandu Valley, physiotherapists have become vital in addressing musculoskeletal disorders, post-surgical rehabilitation, and chronic disease management. The study investigates the current state of physiotherapy education, practice standards, cultural considerations, and policy frameworks in Nepal Kathmandu. Through a combination of qualitative analysis and case studies from local clinics and hospitals, this research aims to highlight the significance of physiotherapists in improving quality of life for Nepalese citizens while proposing strategies to enhance their professional development.</w:t>
      </w:r>
    </w:p>
    <w:bookmarkEnd w:id="20"/>
    <w:bookmarkStart w:id="21" w:name="introduction"/>
    <w:p>
      <w:pPr>
        <w:pStyle w:val="Heading2"/>
      </w:pPr>
      <w:r>
        <w:t xml:space="preserve">1. Introduction</w:t>
      </w:r>
    </w:p>
    <w:p>
      <w:pPr>
        <w:pStyle w:val="FirstParagraph"/>
      </w:pPr>
      <w:r>
        <w:t xml:space="preserve">Nepal Kathmandu, as the political and economic hub of Nepal, faces unique healthcare challenges due to its high population density and diverse patient needs. The role of physiotherapists in this context has grown exponentially, particularly in managing conditions such as post-stroke rehabilitation, spinal injuries, and sports-related injuries. This thesis examines how physiotherapists in Kathmandu navigate cultural norms, limited healthcare infrastructure, and the demand for affordable yet effective treatment options. The research also emphasizes the importance of integrating traditional healing practices with modern physiotherapy techniques to address local health priorities.</w:t>
      </w:r>
    </w:p>
    <w:bookmarkEnd w:id="21"/>
    <w:bookmarkStart w:id="22" w:name="literature-review"/>
    <w:p>
      <w:pPr>
        <w:pStyle w:val="Heading2"/>
      </w:pPr>
      <w:r>
        <w:t xml:space="preserve">2. Literature Review</w:t>
      </w:r>
    </w:p>
    <w:p>
      <w:pPr>
        <w:pStyle w:val="FirstParagraph"/>
      </w:pPr>
      <w:r>
        <w:t xml:space="preserve">The global recognition of physiotherapy as a critical healthcare profession has been well documented. However, in Nepal, the field remains underdeveloped compared to Western standards. A 2019 study by the Nepal Physiotherapy Association highlighted gaps in education, clinical training, and regulatory oversight. In Kathmandu Valley, where approximately 30% of Nepal’s population resides (Census of Nepal 2021), physiotherapists often work in private clinics, hospitals like B.P. Koirala Institute of Health Sciences (BPKIHS), and community health centers. Despite these efforts, challenges such as a lack of standardized treatment protocols and limited access to advanced diagnostic tools persist.</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15 physiotherapists in Kathmandu Valley and analysis of case studies from three urban hospitals. Data collection methods include:</w:t>
      </w:r>
    </w:p>
    <w:p>
      <w:pPr>
        <w:numPr>
          <w:ilvl w:val="0"/>
          <w:numId w:val="1001"/>
        </w:numPr>
        <w:pStyle w:val="Compact"/>
      </w:pPr>
      <w:r>
        <w:t xml:space="preserve">Interviews with practicing physiotherapists to understand their clinical experiences.</w:t>
      </w:r>
    </w:p>
    <w:p>
      <w:pPr>
        <w:numPr>
          <w:ilvl w:val="0"/>
          <w:numId w:val="1001"/>
        </w:numPr>
        <w:pStyle w:val="Compact"/>
      </w:pPr>
      <w:r>
        <w:t xml:space="preserve">Case study reviews of patients receiving rehabilitation services in Kathmandu.</w:t>
      </w:r>
    </w:p>
    <w:p>
      <w:pPr>
        <w:numPr>
          <w:ilvl w:val="0"/>
          <w:numId w:val="1001"/>
        </w:numPr>
        <w:pStyle w:val="Compact"/>
      </w:pPr>
      <w:r>
        <w:t xml:space="preserve">Analysis of policy documents from the Nepal Ministry of Health and Population (MoHP).</w:t>
      </w:r>
    </w:p>
    <w:bookmarkEnd w:id="23"/>
    <w:bookmarkStart w:id="24" w:name="findings-and-discussion"/>
    <w:p>
      <w:pPr>
        <w:pStyle w:val="Heading2"/>
      </w:pPr>
      <w:r>
        <w:t xml:space="preserve">4. Findings and Discussion</w:t>
      </w:r>
    </w:p>
    <w:p>
      <w:pPr>
        <w:pStyle w:val="FirstParagraph"/>
      </w:pPr>
      <w:r>
        <w:t xml:space="preserve">The findings reveal that physiotherapists in Nepal Kathmandu play a dual role: providing direct patient care while advocating for systemic improvements in healthcare delivery. Key observations include:</w:t>
      </w:r>
    </w:p>
    <w:p>
      <w:pPr>
        <w:numPr>
          <w:ilvl w:val="0"/>
          <w:numId w:val="1002"/>
        </w:numPr>
        <w:pStyle w:val="Compact"/>
      </w:pPr>
      <w:r>
        <w:rPr>
          <w:bCs/>
          <w:b/>
        </w:rPr>
        <w:t xml:space="preserve">Cultural Sensitivity:</w:t>
      </w:r>
      <w:r>
        <w:t xml:space="preserve"> </w:t>
      </w:r>
      <w:r>
        <w:t xml:space="preserve">Many patients prefer treatments aligned with Ayurveda or traditional practices, prompting physiotherapists to integrate these approaches into their protocols.</w:t>
      </w:r>
    </w:p>
    <w:p>
      <w:pPr>
        <w:numPr>
          <w:ilvl w:val="0"/>
          <w:numId w:val="1002"/>
        </w:numPr>
        <w:pStyle w:val="Compact"/>
      </w:pPr>
      <w:r>
        <w:rPr>
          <w:bCs/>
          <w:b/>
        </w:rPr>
        <w:t xml:space="preserve">Resource Limitations:</w:t>
      </w:r>
      <w:r>
        <w:t xml:space="preserve"> </w:t>
      </w:r>
      <w:r>
        <w:t xml:space="preserve">Over 60% of respondents reported inadequate access to specialized equipment and training programs, particularly in rural Kathmandu suburbs.</w:t>
      </w:r>
    </w:p>
    <w:p>
      <w:pPr>
        <w:numPr>
          <w:ilvl w:val="0"/>
          <w:numId w:val="1002"/>
        </w:numPr>
        <w:pStyle w:val="Compact"/>
      </w:pPr>
      <w:r>
        <w:rPr>
          <w:bCs/>
          <w:b/>
        </w:rPr>
        <w:t xml:space="preserve">Economic Barriers:</w:t>
      </w:r>
      <w:r>
        <w:t xml:space="preserve"> </w:t>
      </w:r>
      <w:r>
        <w:t xml:space="preserve">Private clinics charge high fees, limiting access for low-income populations despite the availability of government-supported health centers.</w:t>
      </w:r>
    </w:p>
    <w:p>
      <w:pPr>
        <w:pStyle w:val="FirstParagraph"/>
      </w:pPr>
      <w:r>
        <w:t xml:space="preserve">Notably, physiotherapists in Kathmandu have pioneered community-based rehabilitation (CBR) programs, addressing mobility issues among elderly and disabled populations. However, these initiatives require sustained funding and collaboration with local NGOs like Nepal Health Education &amp; Communication Centre (HECC).</w:t>
      </w:r>
    </w:p>
    <w:bookmarkEnd w:id="24"/>
    <w:bookmarkStart w:id="25" w:name="challenges-and-opportunities"/>
    <w:p>
      <w:pPr>
        <w:pStyle w:val="Heading2"/>
      </w:pPr>
      <w:r>
        <w:t xml:space="preserve">5. Challenges and Opportunities</w:t>
      </w:r>
    </w:p>
    <w:p>
      <w:pPr>
        <w:pStyle w:val="FirstParagraph"/>
      </w:pPr>
      <w:r>
        <w:t xml:space="preserve">Physiotherapists in Nepal Kathmandu face multifaceted challenges, including:</w:t>
      </w:r>
    </w:p>
    <w:p>
      <w:pPr>
        <w:numPr>
          <w:ilvl w:val="0"/>
          <w:numId w:val="1003"/>
        </w:numPr>
        <w:pStyle w:val="Compact"/>
      </w:pPr>
      <w:r>
        <w:t xml:space="preserve">Limited professional recognition compared to other medical fields.</w:t>
      </w:r>
    </w:p>
    <w:p>
      <w:pPr>
        <w:numPr>
          <w:ilvl w:val="0"/>
          <w:numId w:val="1003"/>
        </w:numPr>
        <w:pStyle w:val="Compact"/>
      </w:pPr>
      <w:r>
        <w:t xml:space="preserve">A shortage of certified physiotherapists, with a ratio of 1:100,000 population (vs. WHO’s recommended 1:5,000).</w:t>
      </w:r>
    </w:p>
    <w:p>
      <w:pPr>
        <w:numPr>
          <w:ilvl w:val="0"/>
          <w:numId w:val="1003"/>
        </w:numPr>
        <w:pStyle w:val="Compact"/>
      </w:pPr>
      <w:r>
        <w:t xml:space="preserve">Language barriers affecting communication with patients from marginalized communities.</w:t>
      </w:r>
    </w:p>
    <w:p>
      <w:pPr>
        <w:pStyle w:val="FirstParagraph"/>
      </w:pPr>
      <w:r>
        <w:t xml:space="preserve">Opportunities for growth include:</w:t>
      </w:r>
    </w:p>
    <w:p>
      <w:pPr>
        <w:numPr>
          <w:ilvl w:val="0"/>
          <w:numId w:val="1004"/>
        </w:numPr>
        <w:pStyle w:val="Compact"/>
      </w:pPr>
      <w:r>
        <w:t xml:space="preserve">Expanding tele-rehabilitation services to reach remote areas of Kathmandu Valley.</w:t>
      </w:r>
    </w:p>
    <w:p>
      <w:pPr>
        <w:numPr>
          <w:ilvl w:val="0"/>
          <w:numId w:val="1004"/>
        </w:numPr>
        <w:pStyle w:val="Compact"/>
      </w:pPr>
      <w:r>
        <w:t xml:space="preserve">Promoting partnerships between physiotherapy colleges and international institutions for advanced training.</w:t>
      </w:r>
    </w:p>
    <w:p>
      <w:pPr>
        <w:numPr>
          <w:ilvl w:val="0"/>
          <w:numId w:val="1004"/>
        </w:numPr>
        <w:pStyle w:val="Compact"/>
      </w:pPr>
      <w:r>
        <w:t xml:space="preserve">Leveraging technology, such as AI-driven diagnostic tools, to enhance treatment accuracy.</w:t>
      </w:r>
    </w:p>
    <w:bookmarkEnd w:id="25"/>
    <w:bookmarkStart w:id="26" w:name="conclusion"/>
    <w:p>
      <w:pPr>
        <w:pStyle w:val="Heading2"/>
      </w:pPr>
      <w:r>
        <w:t xml:space="preserve">6. Conclusion</w:t>
      </w:r>
    </w:p>
    <w:p>
      <w:pPr>
        <w:pStyle w:val="FirstParagraph"/>
      </w:pPr>
      <w:r>
        <w:t xml:space="preserve">This Master Thesis underscores the indispensable role of physiotherapists in Nepal Kathmandu’s healthcare ecosystem. Their ability to adapt to cultural nuances and overcome resource limitations demonstrates resilience and innovation. However, systemic changes—such as policy reforms, increased funding for training programs, and public awareness campaigns—are essential to fully realize their potential. Future research should focus on longitudinal studies tracking the long-term impact of physiotherapy interventions in Kathmandu’s diverse population.</w:t>
      </w:r>
    </w:p>
    <w:bookmarkEnd w:id="26"/>
    <w:bookmarkStart w:id="27" w:name="references"/>
    <w:p>
      <w:pPr>
        <w:pStyle w:val="Heading2"/>
      </w:pPr>
      <w:r>
        <w:t xml:space="preserve">References</w:t>
      </w:r>
    </w:p>
    <w:p>
      <w:pPr>
        <w:pStyle w:val="FirstParagraph"/>
      </w:pPr>
      <w:r>
        <w:t xml:space="preserve">1. Nepal Physiotherapy Association (2019). *Report on Physiotherapy Education and Practice in Nepal*.</w:t>
      </w:r>
      <w:r>
        <w:br/>
      </w:r>
      <w:r>
        <w:t xml:space="preserve">2. Census of Nepal, Central Bureau of Statistics (2021). *Population and Housing Census Report*.</w:t>
      </w:r>
      <w:r>
        <w:br/>
      </w:r>
      <w:r>
        <w:t xml:space="preserve">3. World Health Organization (WHO). *Global Status Report on Physiotherapy*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Nepal Kathmandu</dc:title>
  <dc:creator/>
  <dc:language>en</dc:language>
  <cp:keywords/>
  <dcterms:created xsi:type="dcterms:W3CDTF">2026-07-18T23:29:21Z</dcterms:created>
  <dcterms:modified xsi:type="dcterms:W3CDTF">2026-07-18T23:29:21Z</dcterms:modified>
</cp:coreProperties>
</file>

<file path=docProps/custom.xml><?xml version="1.0" encoding="utf-8"?>
<Properties xmlns="http://schemas.openxmlformats.org/officeDocument/2006/custom-properties" xmlns:vt="http://schemas.openxmlformats.org/officeDocument/2006/docPropsVTypes"/>
</file>