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32bb67ad61e4a8be2932591bbd88c18f1360a9c"/>
    <w:p>
      <w:pPr>
        <w:pStyle w:val="Heading1"/>
      </w:pPr>
      <w:r>
        <w:t xml:space="preserve">Master Thesis: The Role and Challenges of Physiotherapists in Venezuela Caracas</w:t>
      </w:r>
    </w:p>
    <w:p>
      <w:pPr>
        <w:pStyle w:val="FirstParagraph"/>
      </w:pPr>
      <w:r>
        <w:t xml:space="preserve">This Master Thesis explores the critical role of physiotherapists in Venezuela, with a specific focus on the capital city of Caracas. As a profession deeply intertwined with public health systems, physiotherapy faces unique challenges in Venezuela due to economic instability, limited access to medical resources, and systemic healthcare crises. This study aims to analyze how physiotherapists in Caracas navigate these obstacles while striving to meet the needs of a population grappling with both acute and chronic health conditions.</w:t>
      </w:r>
    </w:p>
    <w:bookmarkStart w:id="20" w:name="introduction"/>
    <w:p>
      <w:pPr>
        <w:pStyle w:val="Heading2"/>
      </w:pPr>
      <w:r>
        <w:t xml:space="preserve">1. Introduction</w:t>
      </w:r>
    </w:p>
    <w:p>
      <w:pPr>
        <w:pStyle w:val="FirstParagraph"/>
      </w:pPr>
      <w:r>
        <w:t xml:space="preserve">Venezuela has experienced a severe economic and humanitarian crisis over the past decade, leading to widespread shortages of medical supplies, brain drain of healthcare professionals, and deteriorating public infrastructure. Caracas, as the political and economic heart of Venezuela, is both a hub for healthcare services and a microcosm of these challenges. Physiotherapists in this region are tasked with providing essential rehabilitation services in an environment marked by scarcity and systemic underfunding.</w:t>
      </w:r>
    </w:p>
    <w:bookmarkEnd w:id="20"/>
    <w:bookmarkStart w:id="21" w:name="X7862bafa1b54a37e3c89997454a043b6b96330f"/>
    <w:p>
      <w:pPr>
        <w:pStyle w:val="Heading2"/>
      </w:pPr>
      <w:r>
        <w:t xml:space="preserve">2. Contextual Analysis: Venezuela Caracas and the Healthcare System</w:t>
      </w:r>
    </w:p>
    <w:p>
      <w:pPr>
        <w:pStyle w:val="FirstParagraph"/>
      </w:pPr>
      <w:r>
        <w:t xml:space="preserve">The healthcare system in Venezuela, once among the most advanced in Latin America, has collapsed due to political instability, hyperinflation, and mismanagement. In Caracas, hospitals and clinics often lack basic equipment such as wheelchairs, therapeutic machines, or even essential medications. This context forces physiotherapists to rely on improvisation and alternative methodologies to deliver care.</w:t>
      </w:r>
    </w:p>
    <w:p>
      <w:pPr>
        <w:numPr>
          <w:ilvl w:val="0"/>
          <w:numId w:val="1001"/>
        </w:numPr>
        <w:pStyle w:val="Compact"/>
      </w:pPr>
      <w:r>
        <w:rPr>
          <w:bCs/>
          <w:b/>
        </w:rPr>
        <w:t xml:space="preserve">Economic Impact:</w:t>
      </w:r>
      <w:r>
        <w:t xml:space="preserve"> </w:t>
      </w:r>
      <w:r>
        <w:t xml:space="preserve">The devaluation of the Venezuelan bolívar has rendered many medical devices and supplies unaffordable for public institutions.</w:t>
      </w:r>
    </w:p>
    <w:p>
      <w:pPr>
        <w:numPr>
          <w:ilvl w:val="0"/>
          <w:numId w:val="1001"/>
        </w:numPr>
        <w:pStyle w:val="Compact"/>
      </w:pPr>
      <w:r>
        <w:rPr>
          <w:bCs/>
          <w:b/>
        </w:rPr>
        <w:t xml:space="preserve">Brain Drain:</w:t>
      </w:r>
      <w:r>
        <w:t xml:space="preserve"> </w:t>
      </w:r>
      <w:r>
        <w:t xml:space="preserve">Skilled physiotherapists frequently emigrate to countries like Colombia, Spain, or the United States in search of better opportunities.</w:t>
      </w:r>
    </w:p>
    <w:p>
      <w:pPr>
        <w:numPr>
          <w:ilvl w:val="0"/>
          <w:numId w:val="1001"/>
        </w:numPr>
        <w:pStyle w:val="Compact"/>
      </w:pPr>
      <w:r>
        <w:rPr>
          <w:bCs/>
          <w:b/>
        </w:rPr>
        <w:t xml:space="preserve">Patient Demographics:</w:t>
      </w:r>
      <w:r>
        <w:t xml:space="preserve"> </w:t>
      </w:r>
      <w:r>
        <w:t xml:space="preserve">Chronic conditions such as diabetes, hypertension, and post-surgical recovery dominate patient needs due to prolonged neglect of preventive care.</w:t>
      </w:r>
    </w:p>
    <w:bookmarkEnd w:id="21"/>
    <w:bookmarkStart w:id="22" w:name="X116ac439866d4f208b4a6b9ac1afb632875b045"/>
    <w:p>
      <w:pPr>
        <w:pStyle w:val="Heading2"/>
      </w:pPr>
      <w:r>
        <w:t xml:space="preserve">3. The Role of Physiotherapists in Venezuela Caracas</w:t>
      </w:r>
    </w:p>
    <w:p>
      <w:pPr>
        <w:pStyle w:val="FirstParagraph"/>
      </w:pPr>
      <w:r>
        <w:t xml:space="preserve">Physiotherapists in Caracas are pivotal in addressing both individual and public health needs. Their work spans rehabilitation, pain management, and preventive care, often operating under immense pressure to maximize limited resources.</w:t>
      </w:r>
    </w:p>
    <w:p>
      <w:pPr>
        <w:pStyle w:val="BodyText"/>
      </w:pPr>
      <w:r>
        <w:rPr>
          <w:bCs/>
          <w:b/>
        </w:rPr>
        <w:t xml:space="preserve">Key Contributions:</w:t>
      </w:r>
    </w:p>
    <w:p>
      <w:pPr>
        <w:numPr>
          <w:ilvl w:val="0"/>
          <w:numId w:val="1002"/>
        </w:numPr>
        <w:pStyle w:val="Compact"/>
      </w:pPr>
      <w:r>
        <w:rPr>
          <w:iCs/>
          <w:i/>
        </w:rPr>
        <w:t xml:space="preserve">Community Outreach:</w:t>
      </w:r>
      <w:r>
        <w:t xml:space="preserve"> </w:t>
      </w:r>
      <w:r>
        <w:t xml:space="preserve">Physiotherapists frequently engage in community-based programs to address musculoskeletal disorders and post-traumatic injuries, particularly in underserved areas of Caracas.</w:t>
      </w:r>
    </w:p>
    <w:p>
      <w:pPr>
        <w:numPr>
          <w:ilvl w:val="0"/>
          <w:numId w:val="1002"/>
        </w:numPr>
        <w:pStyle w:val="Compact"/>
      </w:pPr>
      <w:r>
        <w:rPr>
          <w:iCs/>
          <w:i/>
        </w:rPr>
        <w:t xml:space="preserve">Clinical Adaptability:</w:t>
      </w:r>
      <w:r>
        <w:t xml:space="preserve"> </w:t>
      </w:r>
      <w:r>
        <w:t xml:space="preserve">Due to equipment shortages, physiotherapists have developed low-cost alternatives such as manual therapy techniques or using household items for basic exercises.</w:t>
      </w:r>
    </w:p>
    <w:p>
      <w:pPr>
        <w:numPr>
          <w:ilvl w:val="0"/>
          <w:numId w:val="1002"/>
        </w:numPr>
        <w:pStyle w:val="Compact"/>
      </w:pPr>
      <w:r>
        <w:rPr>
          <w:iCs/>
          <w:i/>
        </w:rPr>
        <w:t xml:space="preserve">Educational Leadership:</w:t>
      </w:r>
      <w:r>
        <w:t xml:space="preserve"> </w:t>
      </w:r>
      <w:r>
        <w:t xml:space="preserve">Many professionals in Venezuela also teach at universities like the Universidad Central de Venezuela (UCV) or Universidad Simón Bolívar, shaping the next generation of physiotherapists to confront local challenges.</w:t>
      </w:r>
    </w:p>
    <w:bookmarkEnd w:id="22"/>
    <w:bookmarkStart w:id="23" w:name="X4b7836dfcf98a255146542396c0cf0461faf74b"/>
    <w:p>
      <w:pPr>
        <w:pStyle w:val="Heading2"/>
      </w:pPr>
      <w:r>
        <w:t xml:space="preserve">4. Challenges Faced by Physiotherapists in Caracas</w:t>
      </w:r>
    </w:p>
    <w:p>
      <w:pPr>
        <w:pStyle w:val="FirstParagraph"/>
      </w:pPr>
      <w:r>
        <w:t xml:space="preserve">The profession faces multifaceted challenges that hinder its effectiveness and sustainability:</w:t>
      </w:r>
    </w:p>
    <w:p>
      <w:pPr>
        <w:numPr>
          <w:ilvl w:val="0"/>
          <w:numId w:val="1003"/>
        </w:numPr>
        <w:pStyle w:val="Compact"/>
      </w:pPr>
      <w:r>
        <w:rPr>
          <w:bCs/>
          <w:b/>
        </w:rPr>
        <w:t xml:space="preserve">Limited Resources:</w:t>
      </w:r>
      <w:r>
        <w:t xml:space="preserve"> </w:t>
      </w:r>
      <w:r>
        <w:t xml:space="preserve">A lack of modern equipment, such as hydrotherapy pools or electrotherapy devices, restricts the scope of treatment options.</w:t>
      </w:r>
    </w:p>
    <w:p>
      <w:pPr>
        <w:numPr>
          <w:ilvl w:val="0"/>
          <w:numId w:val="1003"/>
        </w:numPr>
        <w:pStyle w:val="Compact"/>
      </w:pPr>
      <w:r>
        <w:rPr>
          <w:bCs/>
          <w:b/>
        </w:rPr>
        <w:t xml:space="preserve">Professional Isolation:</w:t>
      </w:r>
      <w:r>
        <w:t xml:space="preserve"> </w:t>
      </w:r>
      <w:r>
        <w:t xml:space="preserve">The exodus of healthcare professionals has left many clinics understaffed, increasing workloads and reducing quality of care.</w:t>
      </w:r>
    </w:p>
    <w:p>
      <w:pPr>
        <w:numPr>
          <w:ilvl w:val="0"/>
          <w:numId w:val="1003"/>
        </w:numPr>
        <w:pStyle w:val="Compact"/>
      </w:pPr>
      <w:r>
        <w:rPr>
          <w:bCs/>
          <w:b/>
        </w:rPr>
        <w:t xml:space="preserve">Inadequate Training for Crisis Situations:</w:t>
      </w:r>
      <w:r>
        <w:t xml:space="preserve"> </w:t>
      </w:r>
      <w:r>
        <w:t xml:space="preserve">While physiotherapy curricula in Venezuela are robust, they often do not prepare students for resource-limited environments or prolonged emergencies.</w:t>
      </w:r>
    </w:p>
    <w:bookmarkEnd w:id="23"/>
    <w:bookmarkStart w:id="24" w:name="Xbb477063698d3133c53be4672980bbddb223cea"/>
    <w:p>
      <w:pPr>
        <w:pStyle w:val="Heading2"/>
      </w:pPr>
      <w:r>
        <w:t xml:space="preserve">5. Opportunities for Improvement and Future Research</w:t>
      </w:r>
    </w:p>
    <w:p>
      <w:pPr>
        <w:pStyle w:val="FirstParagraph"/>
      </w:pPr>
      <w:r>
        <w:t xml:space="preserve">To strengthen the role of physiotherapists in Caracas, this Master Thesis recommends several actionable strategies:</w:t>
      </w:r>
    </w:p>
    <w:p>
      <w:pPr>
        <w:numPr>
          <w:ilvl w:val="0"/>
          <w:numId w:val="1004"/>
        </w:numPr>
        <w:pStyle w:val="Compact"/>
      </w:pPr>
      <w:r>
        <w:rPr>
          <w:bCs/>
          <w:b/>
        </w:rPr>
        <w:t xml:space="preserve">Collaborative Partnerships:</w:t>
      </w:r>
      <w:r>
        <w:t xml:space="preserve"> </w:t>
      </w:r>
      <w:r>
        <w:t xml:space="preserve">Establishing partnerships with international organizations (e.g., WHO or NGOs) could help secure funding and resources for local clinics.</w:t>
      </w:r>
    </w:p>
    <w:p>
      <w:pPr>
        <w:numPr>
          <w:ilvl w:val="0"/>
          <w:numId w:val="1004"/>
        </w:numPr>
        <w:pStyle w:val="Compact"/>
      </w:pPr>
      <w:r>
        <w:rPr>
          <w:bCs/>
          <w:b/>
        </w:rPr>
        <w:t xml:space="preserve">Innovative Training Programs:</w:t>
      </w:r>
      <w:r>
        <w:t xml:space="preserve"> </w:t>
      </w:r>
      <w:r>
        <w:t xml:space="preserve">Developing training modules focused on resource-limited care, telehealth, and community-based physiotherapy would better equip professionals in Venezuela.</w:t>
      </w:r>
    </w:p>
    <w:p>
      <w:pPr>
        <w:numPr>
          <w:ilvl w:val="0"/>
          <w:numId w:val="1004"/>
        </w:numPr>
        <w:pStyle w:val="Compact"/>
      </w:pPr>
      <w:r>
        <w:rPr>
          <w:bCs/>
          <w:b/>
        </w:rPr>
        <w:t xml:space="preserve">Policy Advocacy:</w:t>
      </w:r>
      <w:r>
        <w:t xml:space="preserve"> </w:t>
      </w:r>
      <w:r>
        <w:t xml:space="preserve">Physiotherapists should advocate for government policies prioritizing healthcare infrastructure and professional retention in Caracas.</w:t>
      </w:r>
    </w:p>
    <w:bookmarkEnd w:id="24"/>
    <w:bookmarkStart w:id="25" w:name="conclusion"/>
    <w:p>
      <w:pPr>
        <w:pStyle w:val="Heading2"/>
      </w:pPr>
      <w:r>
        <w:t xml:space="preserve">6. Conclusion</w:t>
      </w:r>
    </w:p>
    <w:p>
      <w:pPr>
        <w:pStyle w:val="FirstParagraph"/>
      </w:pPr>
      <w:r>
        <w:t xml:space="preserve">This Master Thesis underscores the resilience and adaptability of physiotherapists in Venezuela Caracas, a profession that remains vital despite systemic challenges. As the healthcare landscape evolves, physiotherapists must continue to innovate while advocating for structural reforms to ensure equitable access to rehabilitation services. The experiences of these professionals serve as a case study for similar contexts globally, highlighting the intersection of public health policy and clinical practice in times of crisis.</w:t>
      </w:r>
    </w:p>
    <w:p>
      <w:pPr>
        <w:pStyle w:val="BodyText"/>
      </w:pPr>
      <w:r>
        <w:rPr>
          <w:iCs/>
          <w:i/>
        </w:rPr>
        <w:t xml:space="preserve">Keywords: Master Thesis, Physiotherapist, Venezuela Caracas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Venezuela Caracas</dc:title>
  <dc:creator/>
  <dc:language>en</dc:language>
  <cp:keywords/>
  <dcterms:created xsi:type="dcterms:W3CDTF">2026-07-23T04:48:42Z</dcterms:created>
  <dcterms:modified xsi:type="dcterms:W3CDTF">2026-07-23T04:48:42Z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