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64dedc334bcba38d88e414c8c223cfc299b0d32"/>
    <w:p>
      <w:pPr>
        <w:pStyle w:val="Heading1"/>
      </w:pPr>
      <w:r>
        <w:t xml:space="preserve">Master Thesis: Enhancing the Role of Physiotherapists in Zimbabwe Harare</w:t>
      </w:r>
    </w:p>
    <w:bookmarkStart w:id="20" w:name="abstract"/>
    <w:p>
      <w:pPr>
        <w:pStyle w:val="Heading2"/>
      </w:pPr>
      <w:r>
        <w:t xml:space="preserve">Abstract</w:t>
      </w:r>
    </w:p>
    <w:p>
      <w:pPr>
        <w:pStyle w:val="FirstParagraph"/>
      </w:pPr>
      <w:r>
        <w:t xml:space="preserve">This Master’s Thesis explores the critical role of physiotherapists in addressing healthcare challenges within Zimbabwe Harare. As a major urban center, Harare presents unique opportunities and obstacles for physiotherapy practice. The study investigates the current state of physiotherapy services, identifies barriers to effective care delivery, and proposes strategies to strengthen the profession’s contribution to public health in Zimbabwe.</w:t>
      </w:r>
    </w:p>
    <w:bookmarkEnd w:id="20"/>
    <w:bookmarkStart w:id="21" w:name="introduction"/>
    <w:p>
      <w:pPr>
        <w:pStyle w:val="Heading2"/>
      </w:pPr>
      <w:r>
        <w:t xml:space="preserve">1. Introduction</w:t>
      </w:r>
    </w:p>
    <w:p>
      <w:pPr>
        <w:pStyle w:val="FirstParagraph"/>
      </w:pPr>
      <w:r>
        <w:t xml:space="preserve">Zimbabwe Harare serves as a hub for healthcare innovation and service delivery in Sub-Saharan Africa. However, the increasing prevalence of musculoskeletal disorders, post-surgical rehabilitation needs, and chronic illnesses highlights the growing demand for physiotherapists. This thesis aims to evaluate how physiotherapists can optimize their impact within Zimbabwe’s healthcare system while addressing systemic challenges such as resource limitations and cultural factors in Harare.</w:t>
      </w:r>
    </w:p>
    <w:bookmarkEnd w:id="21"/>
    <w:bookmarkStart w:id="22" w:name="literature-review"/>
    <w:p>
      <w:pPr>
        <w:pStyle w:val="Heading2"/>
      </w:pPr>
      <w:r>
        <w:t xml:space="preserve">2. Literature Review</w:t>
      </w:r>
    </w:p>
    <w:p>
      <w:pPr>
        <w:pStyle w:val="FirstParagraph"/>
      </w:pPr>
      <w:r>
        <w:t xml:space="preserve">The global importance of physiotherapy in rehabilitation and preventive care is well-documented. In low-resource settings like Zimbabwe, physiotherapists often operate under constraints such as limited equipment, insufficient funding, and a shortage of trained professionals. Studies have shown that urban areas like Harare are more likely to host advanced healthcare facilities compared to rural regions, but disparities in access persist.</w:t>
      </w:r>
    </w:p>
    <w:p>
      <w:pPr>
        <w:numPr>
          <w:ilvl w:val="0"/>
          <w:numId w:val="1001"/>
        </w:numPr>
        <w:pStyle w:val="Compact"/>
      </w:pPr>
      <w:r>
        <w:rPr>
          <w:bCs/>
          <w:b/>
        </w:rPr>
        <w:t xml:space="preserve">Resource Limitations:</w:t>
      </w:r>
      <w:r>
        <w:t xml:space="preserve"> </w:t>
      </w:r>
      <w:r>
        <w:t xml:space="preserve">Physiotherapy clinics in Harare frequently report inadequate tools for diagnosing and treating patients, affecting the quality of care.</w:t>
      </w:r>
    </w:p>
    <w:p>
      <w:pPr>
        <w:numPr>
          <w:ilvl w:val="0"/>
          <w:numId w:val="1001"/>
        </w:numPr>
        <w:pStyle w:val="Compact"/>
      </w:pPr>
      <w:r>
        <w:rPr>
          <w:bCs/>
          <w:b/>
        </w:rPr>
        <w:t xml:space="preserve">Cultural Context:</w:t>
      </w:r>
      <w:r>
        <w:t xml:space="preserve"> </w:t>
      </w:r>
      <w:r>
        <w:t xml:space="preserve">Traditional healing practices in Zimbabwe may influence patient preferences, requiring physiotherapists to integrate culturally sensitive approaches into their treatment plans.</w:t>
      </w:r>
    </w:p>
    <w:p>
      <w:pPr>
        <w:numPr>
          <w:ilvl w:val="0"/>
          <w:numId w:val="1001"/>
        </w:numPr>
        <w:pStyle w:val="Compact"/>
      </w:pPr>
      <w:r>
        <w:rPr>
          <w:bCs/>
          <w:b/>
        </w:rPr>
        <w:t xml:space="preserve">Policy Framework:</w:t>
      </w:r>
      <w:r>
        <w:t xml:space="preserve"> </w:t>
      </w:r>
      <w:r>
        <w:t xml:space="preserve">Zimbabwe’s Ministry of Health and Child Care has recognized physiotherapy as a critical discipline but lacks comprehensive national strategies to support its growth in urban centers like Harare.</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Analyze the current capacity of physiotherapists in Harare to meet healthcare demands.</w:t>
      </w:r>
    </w:p>
    <w:p>
      <w:pPr>
        <w:numPr>
          <w:ilvl w:val="0"/>
          <w:numId w:val="1002"/>
        </w:numPr>
        <w:pStyle w:val="Compact"/>
      </w:pPr>
      <w:r>
        <w:t xml:space="preserve">Investigate the barriers faced by physiotherapists in Zimbabwe Harare, including infrastructure, training, and policy gaps.</w:t>
      </w:r>
    </w:p>
    <w:p>
      <w:pPr>
        <w:numPr>
          <w:ilvl w:val="0"/>
          <w:numId w:val="1002"/>
        </w:numPr>
        <w:pStyle w:val="Compact"/>
      </w:pPr>
      <w:r>
        <w:t xml:space="preserve">Propose evidence-based solutions to enhance physiotherapy services within the Zimbabwean context.</w:t>
      </w:r>
    </w:p>
    <w:bookmarkEnd w:id="23"/>
    <w:bookmarkStart w:id="24" w:name="methodology"/>
    <w:p>
      <w:pPr>
        <w:pStyle w:val="Heading2"/>
      </w:pPr>
      <w:r>
        <w:t xml:space="preserve">4. Methodology</w:t>
      </w:r>
    </w:p>
    <w:p>
      <w:pPr>
        <w:pStyle w:val="FirstParagraph"/>
      </w:pPr>
      <w:r>
        <w:t xml:space="preserve">A mixed-methods approach was employed to gather data from physiotherapists, healthcare institutions, and patients in Harare. Primary data collection involved semi-structured interviews with 30 registered physiotherapists and focus group discussions with 15 healthcare administrators. Secondary data was sourced from government health reports, academic journals, and policy documents related to Zimbabwe’s healthcare sector.</w:t>
      </w:r>
    </w:p>
    <w:p>
      <w:pPr>
        <w:pStyle w:val="BodyText"/>
      </w:pPr>
      <w:r>
        <w:t xml:space="preserve">Qualitative themes were identified through thematic analysis, while quantitative findings were analyzed using descriptive statistics to highlight trends in resource allocation and patient outcomes.</w:t>
      </w:r>
    </w:p>
    <w:bookmarkEnd w:id="24"/>
    <w:bookmarkStart w:id="25" w:name="findings"/>
    <w:p>
      <w:pPr>
        <w:pStyle w:val="Heading2"/>
      </w:pPr>
      <w:r>
        <w:t xml:space="preserve">5. Findings</w:t>
      </w:r>
    </w:p>
    <w:p>
      <w:pPr>
        <w:pStyle w:val="FirstParagraph"/>
      </w:pPr>
      <w:r>
        <w:t xml:space="preserve">The research revealed several key insights:</w:t>
      </w:r>
    </w:p>
    <w:p>
      <w:pPr>
        <w:numPr>
          <w:ilvl w:val="0"/>
          <w:numId w:val="1003"/>
        </w:numPr>
        <w:pStyle w:val="Compact"/>
      </w:pPr>
      <w:r>
        <w:rPr>
          <w:bCs/>
          <w:b/>
        </w:rPr>
        <w:t xml:space="preserve">Limited Infrastructure:</w:t>
      </w:r>
      <w:r>
        <w:t xml:space="preserve"> </w:t>
      </w:r>
      <w:r>
        <w:t xml:space="preserve">Over 70% of physiotherapy clinics in Harare reported insufficient space and equipment to provide adequate rehabilitation services.</w:t>
      </w:r>
    </w:p>
    <w:p>
      <w:pPr>
        <w:numPr>
          <w:ilvl w:val="0"/>
          <w:numId w:val="1003"/>
        </w:numPr>
        <w:pStyle w:val="Compact"/>
      </w:pPr>
      <w:r>
        <w:rPr>
          <w:bCs/>
          <w:b/>
        </w:rPr>
        <w:t xml:space="preserve">Training Gaps:</w:t>
      </w:r>
      <w:r>
        <w:t xml:space="preserve"> </w:t>
      </w:r>
      <w:r>
        <w:t xml:space="preserve">Many physiotherapists lack specialized training in areas such as pediatric care or orthopedic rehabilitation, which are critical for addressing local health needs.</w:t>
      </w:r>
    </w:p>
    <w:p>
      <w:pPr>
        <w:numPr>
          <w:ilvl w:val="0"/>
          <w:numId w:val="1003"/>
        </w:numPr>
        <w:pStyle w:val="Compact"/>
      </w:pPr>
      <w:r>
        <w:rPr>
          <w:bCs/>
          <w:b/>
        </w:rPr>
        <w:t xml:space="preserve">Cultural Sensitivity:</w:t>
      </w:r>
      <w:r>
        <w:t xml:space="preserve"> </w:t>
      </w:r>
      <w:r>
        <w:t xml:space="preserve">Patients in Harare often prefer traditional therapies over Western medical practices, necessitating a blend of approaches to build trust and improve compliance.</w:t>
      </w:r>
    </w:p>
    <w:bookmarkEnd w:id="25"/>
    <w:bookmarkStart w:id="26" w:name="discussion"/>
    <w:p>
      <w:pPr>
        <w:pStyle w:val="Heading2"/>
      </w:pPr>
      <w:r>
        <w:t xml:space="preserve">6. Discussion</w:t>
      </w:r>
    </w:p>
    <w:p>
      <w:pPr>
        <w:pStyle w:val="FirstParagraph"/>
      </w:pPr>
      <w:r>
        <w:t xml:space="preserve">The findings underscore the need for targeted interventions to support physiotherapists in Zimbabwe Harare. For instance, partnerships between local universities and international organizations could address training gaps by offering workshops on specialized techniques. Additionally, the government must prioritize funding for physiotherapy infrastructure in urban areas to reduce disparities.</w:t>
      </w:r>
    </w:p>
    <w:p>
      <w:pPr>
        <w:pStyle w:val="BodyText"/>
      </w:pPr>
      <w:r>
        <w:t xml:space="preserve">Culturally sensitive practices are essential to bridge the gap between traditional and modern medicine. Physiotherapists must engage with local communities to educate them about the benefits of evidence-based rehabilitation while respecting existing beliefs.</w:t>
      </w:r>
    </w:p>
    <w:bookmarkEnd w:id="26"/>
    <w:bookmarkStart w:id="27" w:name="recommendations"/>
    <w:p>
      <w:pPr>
        <w:pStyle w:val="Heading2"/>
      </w:pPr>
      <w:r>
        <w:t xml:space="preserve">7. Recommendations</w:t>
      </w:r>
    </w:p>
    <w:p>
      <w:pPr>
        <w:numPr>
          <w:ilvl w:val="0"/>
          <w:numId w:val="1004"/>
        </w:numPr>
        <w:pStyle w:val="Compact"/>
      </w:pPr>
      <w:r>
        <w:rPr>
          <w:bCs/>
          <w:b/>
        </w:rPr>
        <w:t xml:space="preserve">Policymaking:</w:t>
      </w:r>
      <w:r>
        <w:t xml:space="preserve"> </w:t>
      </w:r>
      <w:r>
        <w:t xml:space="preserve">The Zimbabwean government should develop a national physiotherapy strategy that includes urban-specific goals for Harare.</w:t>
      </w:r>
    </w:p>
    <w:p>
      <w:pPr>
        <w:numPr>
          <w:ilvl w:val="0"/>
          <w:numId w:val="1004"/>
        </w:numPr>
        <w:pStyle w:val="Compact"/>
      </w:pPr>
      <w:r>
        <w:rPr>
          <w:bCs/>
          <w:b/>
        </w:rPr>
        <w:t xml:space="preserve">Funding:</w:t>
      </w:r>
      <w:r>
        <w:t xml:space="preserve"> </w:t>
      </w:r>
      <w:r>
        <w:t xml:space="preserve">Allocate grants to physiotherapy clinics in Harare to procure essential equipment and expand services.</w:t>
      </w:r>
    </w:p>
    <w:p>
      <w:pPr>
        <w:numPr>
          <w:ilvl w:val="0"/>
          <w:numId w:val="1004"/>
        </w:numPr>
        <w:pStyle w:val="Compact"/>
      </w:pPr>
      <w:r>
        <w:rPr>
          <w:bCs/>
          <w:b/>
        </w:rPr>
        <w:t xml:space="preserve">Educational Programs:</w:t>
      </w:r>
      <w:r>
        <w:t xml:space="preserve"> </w:t>
      </w:r>
      <w:r>
        <w:t xml:space="preserve">Universities in Zimbabwe should collaborate with global institutions to offer advanced training programs for physiotherapists focusing on urban health needs.</w:t>
      </w:r>
    </w:p>
    <w:bookmarkEnd w:id="27"/>
    <w:bookmarkStart w:id="28" w:name="conclusion"/>
    <w:p>
      <w:pPr>
        <w:pStyle w:val="Heading2"/>
      </w:pPr>
      <w:r>
        <w:t xml:space="preserve">8. Conclusion</w:t>
      </w:r>
    </w:p>
    <w:p>
      <w:pPr>
        <w:pStyle w:val="FirstParagraph"/>
      </w:pPr>
      <w:r>
        <w:t xml:space="preserve">This Master’s Thesis highlights the pivotal role of physiotherapists in addressing healthcare challenges in Zimbabwe Harare. By addressing systemic barriers and embracing cultural diversity, physiotherapists can enhance their contributions to public health in Zimbabwe. Future research should focus on evaluating the long-term impact of proposed interventions to ensure sustainable progress.</w:t>
      </w:r>
    </w:p>
    <w:bookmarkEnd w:id="28"/>
    <w:bookmarkStart w:id="29" w:name="references"/>
    <w:p>
      <w:pPr>
        <w:pStyle w:val="Heading2"/>
      </w:pPr>
      <w:r>
        <w:t xml:space="preserve">References</w:t>
      </w:r>
    </w:p>
    <w:p>
      <w:pPr>
        <w:pStyle w:val="FirstParagraph"/>
      </w:pPr>
      <w:r>
        <w:rPr>
          <w:iCs/>
          <w:i/>
        </w:rPr>
        <w:t xml:space="preserve">Include academic sources, government reports, and policy documents related to physiotherapy in Zimbabwe Harare.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Zimbabwe Harare</dc:title>
  <dc:creator/>
  <dc:language>en</dc:language>
  <cp:keywords/>
  <dcterms:created xsi:type="dcterms:W3CDTF">2026-07-17T13:15:46Z</dcterms:created>
  <dcterms:modified xsi:type="dcterms:W3CDTF">2026-07-17T13:15:46Z</dcterms:modified>
</cp:coreProperties>
</file>

<file path=docProps/custom.xml><?xml version="1.0" encoding="utf-8"?>
<Properties xmlns="http://schemas.openxmlformats.org/officeDocument/2006/custom-properties" xmlns:vt="http://schemas.openxmlformats.org/officeDocument/2006/docPropsVTypes"/>
</file>