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0" w:name="Xbd76dc64cf89e123bff76ee070cec72f5d7ed6b"/>
    <w:p>
      <w:pPr>
        <w:pStyle w:val="Heading1"/>
      </w:pPr>
      <w:r>
        <w:t xml:space="preserve">Master Thesis on the Role of Plumbers in Urban Development: A Case Study of Rio de Janeiro, Brazil</w:t>
      </w:r>
    </w:p>
    <w:bookmarkStart w:id="20" w:name="abstract"/>
    <w:p>
      <w:pPr>
        <w:pStyle w:val="Heading2"/>
      </w:pPr>
      <w:r>
        <w:t xml:space="preserve">Abstract</w:t>
      </w:r>
    </w:p>
    <w:p>
      <w:pPr>
        <w:pStyle w:val="FirstParagraph"/>
      </w:pPr>
      <w:r>
        <w:t xml:space="preserve">This Master Thesis explores the critical role of plumbers in shaping urban infrastructure and public health systems within the context of Rio de Janeiro, Brazil. As a city characterized by its unique geographical challenges—mountains, beaches, and a dense population—Rio de Janeiro has long grappled with issues related to water distribution, sanitation, and environmental sustainability. The study analyzes how plumbers contribute to addressing these challenges through technical expertise, community engagement, and policy alignment. By examining case studies of urban renewal projects in Rio de Janeiro’s favelas (informal settlements) and formal neighborhoods, this research highlights the intersection of plumbing services with broader socio-environmental goals. It also evaluates the impact of recent technological advancements on the profession of plumbers in Brazil, particularly in regions like Rio de Janeiro where water scarcity and aging infrastructure remain pressing concerns.</w:t>
      </w:r>
    </w:p>
    <w:bookmarkEnd w:id="20"/>
    <w:bookmarkStart w:id="21" w:name="introduction"/>
    <w:p>
      <w:pPr>
        <w:pStyle w:val="Heading2"/>
      </w:pPr>
      <w:r>
        <w:t xml:space="preserve">Introduction</w:t>
      </w:r>
    </w:p>
    <w:p>
      <w:pPr>
        <w:pStyle w:val="FirstParagraph"/>
      </w:pPr>
      <w:r>
        <w:t xml:space="preserve">Rio de Janeiro, a vibrant metropolis located on the southeastern coast of Brazil, faces unique urban development challenges due to its topography, climate, and historical patterns of population growth. The city’s complex infrastructure requires skilled professionals such as plumbers to ensure reliable access to clean water and effective waste management systems. Plumbers play a pivotal role in maintaining public health by preventing contamination risks associated with poor sanitation practices. However, their work is often overlooked in discussions about urban planning and development, despite being foundational to sustainable living.</w:t>
      </w:r>
    </w:p>
    <w:p>
      <w:pPr>
        <w:pStyle w:val="BodyText"/>
      </w:pPr>
      <w:r>
        <w:t xml:space="preserve">This Master Thesis seeks to fill this gap by investigating the contributions of plumbers in Rio de Janeiro’s urban fabric. It argues that plumbers are not merely technicians but key stakeholders in shaping policies and practices that align with the United Nations Sustainable Development Goals (SDGs), particularly SDG 6 (Clean Water and Sanitation) and SDG 11 (Sustainable Cities). The study is divided into three main sections: an analysis of plumbing challenges in Rio de Janeiro, a case study of plumbers’ involvement in local infrastructure projects, and a discussion on future trends shaping the profession.</w:t>
      </w:r>
    </w:p>
    <w:bookmarkEnd w:id="21"/>
    <w:bookmarkStart w:id="23" w:name="challenges-in-rio-de-janeiro"/>
    <w:bookmarkStart w:id="22" w:name="Xfee3fa607db5c594c991f177720bb853139f710"/>
    <w:p>
      <w:pPr>
        <w:pStyle w:val="Heading2"/>
      </w:pPr>
      <w:r>
        <w:t xml:space="preserve">Challenges in Plumbing Services: A Focus on Rio de Janeiro</w:t>
      </w:r>
    </w:p>
    <w:p>
      <w:pPr>
        <w:pStyle w:val="FirstParagraph"/>
      </w:pPr>
      <w:r>
        <w:t xml:space="preserve">Rio de Janeiro’s plumbing systems are under immense pressure due to rapid urbanization, outdated infrastructure, and uneven access to resources. According to the Brazilian Institute of Geography and Statistics (IBGE), over 10% of households in low-income areas of the city lack proper sanitation services. This disparity is exacerbated by the physical constraints imposed by Rio’s hilly terrain, which complicates water distribution networks.</w:t>
      </w:r>
    </w:p>
    <w:p>
      <w:pPr>
        <w:pStyle w:val="BodyText"/>
      </w:pPr>
      <w:r>
        <w:t xml:space="preserve">Moreover, climate change has intensified droughts and flooding events, further straining plumbing systems. For instance, during the 2015 drought crisis in Brazil, many residents of Rio de Janeiro faced water rationing due to insufficient reservoir capacity and leakage in pipelines. Plumbers were instrumental in mitigating these issues by repairing leaks, installing rainwater harvesting systems, and advocating for decentralized water management solutions.</w:t>
      </w:r>
    </w:p>
    <w:bookmarkEnd w:id="22"/>
    <w:bookmarkEnd w:id="23"/>
    <w:bookmarkStart w:id="25" w:name="case-study"/>
    <w:bookmarkStart w:id="24" w:name="Xb629ae278606a33977a0691ad44c2e80d9a2989"/>
    <w:p>
      <w:pPr>
        <w:pStyle w:val="Heading2"/>
      </w:pPr>
      <w:r>
        <w:t xml:space="preserve">Case Study: Plumbers’ Role in Favela Renovation Projects</w:t>
      </w:r>
    </w:p>
    <w:p>
      <w:pPr>
        <w:pStyle w:val="FirstParagraph"/>
      </w:pPr>
      <w:r>
        <w:t xml:space="preserve">This section examines the work of plumbers in Rio de Janeiro’s favelas, where informal settlements often lack adequate infrastructure. The city’s “Favela-Bairro” program—a government initiative launched in 1994—aims to integrate favelas into the formal urban fabric by improving housing, sanitation, and public services. Plumbers have been central to this effort, ensuring that newly constructed homes and community centers are equipped with safe water supply systems.</w:t>
      </w:r>
    </w:p>
    <w:p>
      <w:pPr>
        <w:pStyle w:val="BodyText"/>
      </w:pPr>
      <w:r>
        <w:t xml:space="preserve">Through interviews with local plumbers and analysis of project reports, this research reveals that their expertise extends beyond technical installations. Plumbers also act as educators, teaching residents about water conservation techniques and the importance of regular maintenance. This dual role—technician and community advocate—has been critical to the success of favela renovation projects in Rio de Janeiro.</w:t>
      </w:r>
    </w:p>
    <w:bookmarkEnd w:id="24"/>
    <w:bookmarkEnd w:id="25"/>
    <w:bookmarkStart w:id="27" w:name="future-trends"/>
    <w:bookmarkStart w:id="26" w:name="Xffadc0b4c587690f567b7c77329ac1894c9c97c"/>
    <w:p>
      <w:pPr>
        <w:pStyle w:val="Heading2"/>
      </w:pPr>
      <w:r>
        <w:t xml:space="preserve">Future Trends: Technology and Sustainability in Plumbing</w:t>
      </w:r>
    </w:p>
    <w:p>
      <w:pPr>
        <w:pStyle w:val="FirstParagraph"/>
      </w:pPr>
      <w:r>
        <w:t xml:space="preserve">The evolving field of plumbing is increasingly influenced by technological innovation, particularly in regions like Rio de Janeiro where sustainability is a priority. Smart water meters, AI-driven leak detection systems, and solar-powered pumping stations are being tested in pilot projects across the city. Plumbers must now acquire skills in these emerging technologies to remain effective in their roles.</w:t>
      </w:r>
    </w:p>
    <w:p>
      <w:pPr>
        <w:pStyle w:val="BodyText"/>
      </w:pPr>
      <w:r>
        <w:t xml:space="preserve">Additionally, the profession is being reshaped by environmental regulations aimed at reducing water waste. For example, Brazil’s National Water Agency (ANA) has introduced guidelines for efficient water use in both residential and industrial settings. Plumbers are tasked with implementing these standards, which underscores the need for continuous education and collaboration between professionals, policymakers, and communities.</w:t>
      </w:r>
    </w:p>
    <w:bookmarkEnd w:id="26"/>
    <w:bookmarkEnd w:id="27"/>
    <w:bookmarkStart w:id="28" w:name="conclusion"/>
    <w:p>
      <w:pPr>
        <w:pStyle w:val="Heading2"/>
      </w:pPr>
      <w:r>
        <w:t xml:space="preserve">Conclusion</w:t>
      </w:r>
    </w:p>
    <w:p>
      <w:pPr>
        <w:pStyle w:val="FirstParagraph"/>
      </w:pPr>
      <w:r>
        <w:t xml:space="preserve">In conclusion, this Master Thesis highlights the indispensable role of plumbers in addressing urban challenges in Rio de Janeiro, Brazil. Their work is not only technical but also deeply intertwined with social equity and environmental sustainability. As the city continues to grow and adapt to global trends such as climate change and technological innovation, plumbers will remain pivotal in ensuring that all residents—regardless of socioeconomic status—have access to reliable sanitation services.</w:t>
      </w:r>
    </w:p>
    <w:p>
      <w:pPr>
        <w:pStyle w:val="BodyText"/>
      </w:pPr>
      <w:r>
        <w:t xml:space="preserve">Future research should explore the intersection of plumbing with other urban sectors, such as energy efficiency and waste-to-energy initiatives. By recognizing plumbers as key actors in sustainable development, Rio de Janeiro can build a more resilient and inclusive urban future.</w:t>
      </w:r>
    </w:p>
    <w:bookmarkEnd w:id="28"/>
    <w:bookmarkStart w:id="29" w:name="references"/>
    <w:p>
      <w:pPr>
        <w:pStyle w:val="Heading2"/>
      </w:pPr>
      <w:r>
        <w:t xml:space="preserve">References</w:t>
      </w:r>
    </w:p>
    <w:p>
      <w:pPr>
        <w:numPr>
          <w:ilvl w:val="0"/>
          <w:numId w:val="1001"/>
        </w:numPr>
        <w:pStyle w:val="Compact"/>
      </w:pPr>
      <w:r>
        <w:t xml:space="preserve">Brazilian Institute of Geography and Statistics (IBGE). (2021). Urban Development in Brazil: A Statistical Overview.</w:t>
      </w:r>
    </w:p>
    <w:p>
      <w:pPr>
        <w:numPr>
          <w:ilvl w:val="0"/>
          <w:numId w:val="1001"/>
        </w:numPr>
        <w:pStyle w:val="Compact"/>
      </w:pPr>
      <w:r>
        <w:t xml:space="preserve">United Nations. (2015). Sustainable Development Goals: Goal 6 – Clean Water and Sanitation.</w:t>
      </w:r>
    </w:p>
    <w:p>
      <w:pPr>
        <w:numPr>
          <w:ilvl w:val="0"/>
          <w:numId w:val="1001"/>
        </w:numPr>
        <w:pStyle w:val="Compact"/>
      </w:pPr>
      <w:r>
        <w:t xml:space="preserve">Rio de Janeiro City Government. (2019). Favela-Bairro Program Annual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Plumbers in Urban Development: A Case Study of Rio de Janeiro, Brazil</dc:title>
  <dc:creator/>
  <dc:language>en</dc:language>
  <cp:keywords/>
  <dcterms:created xsi:type="dcterms:W3CDTF">2026-07-22T10:09:30Z</dcterms:created>
  <dcterms:modified xsi:type="dcterms:W3CDTF">2026-07-22T10:09:30Z</dcterms:modified>
</cp:coreProperties>
</file>

<file path=docProps/custom.xml><?xml version="1.0" encoding="utf-8"?>
<Properties xmlns="http://schemas.openxmlformats.org/officeDocument/2006/custom-properties" xmlns:vt="http://schemas.openxmlformats.org/officeDocument/2006/docPropsVTypes"/>
</file>