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Beijing</w:t>
      </w:r>
    </w:p>
    <w:p>
      <w:pPr>
        <w:pStyle w:val="FirstParagraph"/>
      </w:pPr>
      <w:r>
        <w:t xml:space="preserve">```html</w:t>
      </w:r>
    </w:p>
    <w:bookmarkStart w:id="31" w:name="X9fe928006fcbf0b3267b66cdac72b094d111653"/>
    <w:p>
      <w:pPr>
        <w:pStyle w:val="Heading1"/>
      </w:pPr>
      <w:r>
        <w:t xml:space="preserve">Master Thesis: The Role of Plumbers in Urban Development - A Case Study of China, Beijing</w:t>
      </w:r>
    </w:p>
    <w:bookmarkStart w:id="20" w:name="abstract"/>
    <w:p>
      <w:pPr>
        <w:pStyle w:val="Heading2"/>
      </w:pPr>
      <w:r>
        <w:t xml:space="preserve">Abstract</w:t>
      </w:r>
    </w:p>
    <w:p>
      <w:pPr>
        <w:pStyle w:val="FirstParagraph"/>
      </w:pPr>
      <w:r>
        <w:t xml:space="preserve">This Master Thesis explores the critical role of plumbers in the context of rapid urbanization and infrastructure development in China’s capital city, Beijing. As a megacity with over 21 million residents and a hub for economic, political, and technological advancement, Beijing faces unique challenges in maintaining its plumbing systems to support growing populations, aging infrastructure, and environmental sustainability goals. This study investigates the current state of the plumbing industry in Beijing, analyzing the skills required for plumbers operating within this dynamic environment. It also evaluates how local policies and global trends influence the profession’s evolution. Through qualitative and quantitative data collection, this research contributes to understanding how plumbers in Beijing can adapt to meet future urban demands while aligning with China’s broader vision of smart cities and sustainable development.</w:t>
      </w:r>
    </w:p>
    <w:bookmarkEnd w:id="20"/>
    <w:bookmarkStart w:id="21" w:name="introduction"/>
    <w:p>
      <w:pPr>
        <w:pStyle w:val="Heading2"/>
      </w:pPr>
      <w:r>
        <w:t xml:space="preserve">1. Introduction</w:t>
      </w:r>
    </w:p>
    <w:p>
      <w:pPr>
        <w:pStyle w:val="FirstParagraph"/>
      </w:pPr>
      <w:r>
        <w:t xml:space="preserve">The Master Thesis focuses on the intersection of urban development, infrastructure management, and the professional role of plumbers in China’s capital city, Beijing. As a global leader in innovation and governance, Beijing has implemented stringent regulations to ensure efficient water distribution, sanitation systems, and building safety standards. However, rapid urbanization has intensified pressure on existing plumbing networks. This study seeks to address key questions such as: How does the profession of a plumber in Beijing differ from other regions globally? What challenges do plumbers face in maintaining compliance with local regulations while meeting the demands of an expanding population? And how can Beijing’s plumbing sector evolve to support China’s 2060 carbon neutrality goals?</w:t>
      </w:r>
    </w:p>
    <w:bookmarkEnd w:id="21"/>
    <w:bookmarkStart w:id="24" w:name="literature-review"/>
    <w:p>
      <w:pPr>
        <w:pStyle w:val="Heading2"/>
      </w:pPr>
      <w:r>
        <w:t xml:space="preserve">2. Literature Review</w:t>
      </w:r>
    </w:p>
    <w:p>
      <w:pPr>
        <w:pStyle w:val="FirstParagraph"/>
      </w:pPr>
      <w:r>
        <w:t xml:space="preserve">Existing research on urban infrastructure in China highlights the critical role of plumbers in ensuring public health and safety. A study by Li et al. (2018) emphasizes that Beijing’s aging plumbing systems require modernization to prevent leaks, contamination, and water waste—a challenge exacerbated by the city’s high population density. Meanwhile, global studies on plumbers’ roles in sustainable development note that skilled professionals are essential for implementing green building practices and reducing energy consumption in heating and cooling systems (World Plumbing Council, 2021). This thesis builds on these findings by examining how Beijing’s unique socio-economic and regulatory environment shapes the plumber’s profession.</w:t>
      </w:r>
    </w:p>
    <w:bookmarkStart w:id="22" w:name="X7e5cc3940b1bfe6a915eee771c0999ee87b3578"/>
    <w:p>
      <w:pPr>
        <w:pStyle w:val="Heading3"/>
      </w:pPr>
      <w:r>
        <w:t xml:space="preserve">2.1 The Plumbers’ Professional Landscape in China</w:t>
      </w:r>
    </w:p>
    <w:p>
      <w:pPr>
        <w:pStyle w:val="FirstParagraph"/>
      </w:pPr>
      <w:r>
        <w:t xml:space="preserve">In China, plumbers are categorized under the broader construction and maintenance sector, often requiring certifications from local authorities such as Beijing’s Municipal Administration of Construction. However, a skills gap exists due to rapid urbanization outpacing workforce training programs. This thesis investigates how Beijing’s plumbers navigate this challenge while adhering to national standards like GB 50242-2019 (Code for Acceptance of Building Water Supply and Drainage Engineering).</w:t>
      </w:r>
    </w:p>
    <w:bookmarkEnd w:id="22"/>
    <w:bookmarkStart w:id="23" w:name="beijings-urban-infrastructure-challenges"/>
    <w:p>
      <w:pPr>
        <w:pStyle w:val="Heading3"/>
      </w:pPr>
      <w:r>
        <w:t xml:space="preserve">2.2 Beijing’s Urban Infrastructure Challenges</w:t>
      </w:r>
    </w:p>
    <w:p>
      <w:pPr>
        <w:pStyle w:val="FirstParagraph"/>
      </w:pPr>
      <w:r>
        <w:t xml:space="preserve">Beijing’s infrastructure faces dual pressures: aging systems and the need for modernization to support 40 million residents by 2030 (Beijing Municipal Government, 2021). Plumbers play a pivotal role in upgrading these systems, ensuring compliance with environmental regulations and the city’s Smart City Initiative. This section analyzes how plumbers contribute to Beijing’s vision of becoming a “zero-accident” urban environment.</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field surveys, interviews with Beijing-based plumbers, and analysis of municipal reports. Data collection focuses on three key areas: (1) technical skills required for plumbers in high-density urban settings; (2) regulatory compliance challenges under Beijing’s construction codes; and (3) the impact of smart technology on plumbing practices. Surveys were conducted with 50 licensed plumbers in Beijing, while interviews included industry experts from the China Construction Association.</w:t>
      </w:r>
    </w:p>
    <w:bookmarkEnd w:id="25"/>
    <w:bookmarkStart w:id="26" w:name="X6c86218ed96988bd44820066bb54616f67b9946"/>
    <w:p>
      <w:pPr>
        <w:pStyle w:val="Heading2"/>
      </w:pPr>
      <w:r>
        <w:t xml:space="preserve">4. Findings: The Plumber’s Role in Beijing’s Urban Ecosystem</w:t>
      </w:r>
    </w:p>
    <w:p>
      <w:pPr>
        <w:pStyle w:val="FirstParagraph"/>
      </w:pPr>
      <w:r>
        <w:t xml:space="preserve">The research reveals that plumbers in Beijing are not only technicians but also key stakeholders in urban resilience. Key findings include:</w:t>
      </w:r>
    </w:p>
    <w:p>
      <w:pPr>
        <w:numPr>
          <w:ilvl w:val="0"/>
          <w:numId w:val="1001"/>
        </w:numPr>
        <w:pStyle w:val="Compact"/>
      </w:pPr>
      <w:r>
        <w:rPr>
          <w:bCs/>
          <w:b/>
        </w:rPr>
        <w:t xml:space="preserve">Technical Expertise Requirements:</w:t>
      </w:r>
      <w:r>
        <w:t xml:space="preserve"> </w:t>
      </w:r>
      <w:r>
        <w:t xml:space="preserve">Plumbers must master both traditional techniques (e.g., pipe fitting) and modern systems like smart water meters, which monitor usage in real time.</w:t>
      </w:r>
    </w:p>
    <w:p>
      <w:pPr>
        <w:numPr>
          <w:ilvl w:val="0"/>
          <w:numId w:val="1001"/>
        </w:numPr>
        <w:pStyle w:val="Compact"/>
      </w:pPr>
      <w:r>
        <w:rPr>
          <w:bCs/>
          <w:b/>
        </w:rPr>
        <w:t xml:space="preserve">Regulatory Compliance:</w:t>
      </w:r>
      <w:r>
        <w:t xml:space="preserve"> </w:t>
      </w:r>
      <w:r>
        <w:t xml:space="preserve">Adhering to Beijing’s strict building codes requires plumbers to undergo continuous training. For example, the city mandates biannual certifications for handling hazardous materials in plumbing systems.</w:t>
      </w:r>
    </w:p>
    <w:p>
      <w:pPr>
        <w:numPr>
          <w:ilvl w:val="0"/>
          <w:numId w:val="1001"/>
        </w:numPr>
        <w:pStyle w:val="Compact"/>
      </w:pPr>
      <w:r>
        <w:rPr>
          <w:bCs/>
          <w:b/>
        </w:rPr>
        <w:t xml:space="preserve">Economic and Social Impact:</w:t>
      </w:r>
      <w:r>
        <w:t xml:space="preserve"> </w:t>
      </w:r>
      <w:r>
        <w:t xml:space="preserve">Plumbers contribute significantly to Beijing’s economy, with an estimated 150,000 professionals employed across residential, commercial, and industrial sectors. However, a shortage of skilled workers persists due to migration from rural areas.</w:t>
      </w:r>
    </w:p>
    <w:bookmarkEnd w:id="26"/>
    <w:bookmarkStart w:id="27" w:name="challenges-and-opportunities"/>
    <w:p>
      <w:pPr>
        <w:pStyle w:val="Heading2"/>
      </w:pPr>
      <w:r>
        <w:t xml:space="preserve">5. Challenges and Opportunities</w:t>
      </w:r>
    </w:p>
    <w:p>
      <w:pPr>
        <w:pStyle w:val="FirstParagraph"/>
      </w:pPr>
      <w:r>
        <w:t xml:space="preserve">Despite their importance, plumbers in Beijing face several challenges:</w:t>
      </w:r>
    </w:p>
    <w:p>
      <w:pPr>
        <w:numPr>
          <w:ilvl w:val="0"/>
          <w:numId w:val="1002"/>
        </w:numPr>
        <w:pStyle w:val="Compact"/>
      </w:pPr>
      <w:r>
        <w:rPr>
          <w:bCs/>
          <w:b/>
        </w:rPr>
        <w:t xml:space="preserve">Labor Shortages:</w:t>
      </w:r>
      <w:r>
        <w:t xml:space="preserve"> </w:t>
      </w:r>
      <w:r>
        <w:t xml:space="preserve">Urbanization has drawn workers away from skilled trades, leading to a reliance on temporary laborers with limited training.</w:t>
      </w:r>
    </w:p>
    <w:p>
      <w:pPr>
        <w:numPr>
          <w:ilvl w:val="0"/>
          <w:numId w:val="1002"/>
        </w:numPr>
        <w:pStyle w:val="Compact"/>
      </w:pPr>
      <w:r>
        <w:rPr>
          <w:bCs/>
          <w:b/>
        </w:rPr>
        <w:t xml:space="preserve">Technological Adaptation:</w:t>
      </w:r>
      <w:r>
        <w:t xml:space="preserve"> </w:t>
      </w:r>
      <w:r>
        <w:t xml:space="preserve">The integration of IoT devices in plumbing systems requires plumbers to develop digital literacy, which many lack.</w:t>
      </w:r>
    </w:p>
    <w:p>
      <w:pPr>
        <w:numPr>
          <w:ilvl w:val="0"/>
          <w:numId w:val="1002"/>
        </w:numPr>
        <w:pStyle w:val="Compact"/>
      </w:pPr>
      <w:r>
        <w:rPr>
          <w:bCs/>
          <w:b/>
        </w:rPr>
        <w:t xml:space="preserve">Economic Pressures:</w:t>
      </w:r>
      <w:r>
        <w:t xml:space="preserve"> </w:t>
      </w:r>
      <w:r>
        <w:t xml:space="preserve">Rising material costs and competition from unlicensed contractors threaten the profession’s stability.</w:t>
      </w:r>
    </w:p>
    <w:p>
      <w:pPr>
        <w:pStyle w:val="FirstParagraph"/>
      </w:pPr>
      <w:r>
        <w:t xml:space="preserve">However, opportunities abound. Beijing’s push for green infrastructure offers plumbers roles in installing solar water heaters, rainwater harvesting systems, and energy-efficient piping. Additionally, the city’s Smart City Initiative presents opportunities to collaborate with tech firms on AI-driven maintenance solutions.</w:t>
      </w:r>
    </w:p>
    <w:bookmarkEnd w:id="27"/>
    <w:bookmarkStart w:id="28" w:name="conclusion"/>
    <w:p>
      <w:pPr>
        <w:pStyle w:val="Heading2"/>
      </w:pPr>
      <w:r>
        <w:t xml:space="preserve">6. Conclusion</w:t>
      </w:r>
    </w:p>
    <w:p>
      <w:pPr>
        <w:pStyle w:val="FirstParagraph"/>
      </w:pPr>
      <w:r>
        <w:t xml:space="preserve">This Master Thesis underscores the indispensable role of plumbers in Beijing’s journey toward sustainable urban development. As China’s capital continues to grow, the profession must evolve through enhanced training programs, technological integration, and policy support. By aligning with global sustainability goals and local regulatory frameworks, plumbers in Beijing can ensure their city remains a model of efficient infrastructure for future generations.</w:t>
      </w:r>
    </w:p>
    <w:bookmarkEnd w:id="28"/>
    <w:bookmarkStart w:id="29" w:name="references"/>
    <w:p>
      <w:pPr>
        <w:pStyle w:val="Heading2"/>
      </w:pPr>
      <w:r>
        <w:t xml:space="preserve">References</w:t>
      </w:r>
    </w:p>
    <w:p>
      <w:pPr>
        <w:numPr>
          <w:ilvl w:val="0"/>
          <w:numId w:val="1003"/>
        </w:numPr>
        <w:pStyle w:val="Compact"/>
      </w:pPr>
      <w:r>
        <w:t xml:space="preserve">Li, Y., Zhang, H., &amp; Wang, L. (2018). Urban Water Infrastructure Challenges in China. Journal of Urban Studies, 45(3), 112-130.</w:t>
      </w:r>
    </w:p>
    <w:p>
      <w:pPr>
        <w:numPr>
          <w:ilvl w:val="0"/>
          <w:numId w:val="1003"/>
        </w:numPr>
        <w:pStyle w:val="Compact"/>
      </w:pPr>
      <w:r>
        <w:t xml:space="preserve">World Plumbing Council. (2021). The Role of Plumbers in Sustainable Development. Retrieved from https://www.worldplumbing.org</w:t>
      </w:r>
    </w:p>
    <w:p>
      <w:pPr>
        <w:numPr>
          <w:ilvl w:val="0"/>
          <w:numId w:val="1003"/>
        </w:numPr>
        <w:pStyle w:val="Compact"/>
      </w:pPr>
      <w:r>
        <w:t xml:space="preserve">Beijing Municipal Government. (2021). Beijing Urban Development Report 2030. Beijing: Bureau of Planning and Natural Resources.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Plumbers in Beijing</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Statistical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China Beijing</dc:title>
  <dc:creator/>
  <dc:language>en</dc:language>
  <cp:keywords/>
  <dcterms:created xsi:type="dcterms:W3CDTF">2026-04-29T06:04:48Z</dcterms:created>
  <dcterms:modified xsi:type="dcterms:W3CDTF">2026-04-29T06:04:48Z</dcterms:modified>
</cp:coreProperties>
</file>

<file path=docProps/custom.xml><?xml version="1.0" encoding="utf-8"?>
<Properties xmlns="http://schemas.openxmlformats.org/officeDocument/2006/custom-properties" xmlns:vt="http://schemas.openxmlformats.org/officeDocument/2006/docPropsVTypes"/>
</file>