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Plumber</w:t>
      </w:r>
      <w:r>
        <w:t xml:space="preserve"> </w:t>
      </w:r>
      <w:r>
        <w:t xml:space="preserve">Industry</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e0a0d575950ab760d845fbdc410e23854fb36e2"/>
    <w:p>
      <w:pPr>
        <w:pStyle w:val="Heading1"/>
      </w:pPr>
      <w:r>
        <w:t xml:space="preserve">Master Thesis: The Role and Challenges of Plumbers in the Urban Infrastructure of Egypt, Cairo</w:t>
      </w:r>
    </w:p>
    <w:bookmarkStart w:id="20" w:name="abstract"/>
    <w:p>
      <w:pPr>
        <w:pStyle w:val="Heading2"/>
      </w:pPr>
      <w:r>
        <w:t xml:space="preserve">Abstract</w:t>
      </w:r>
    </w:p>
    <w:p>
      <w:pPr>
        <w:pStyle w:val="FirstParagraph"/>
      </w:pPr>
      <w:r>
        <w:t xml:space="preserve">This Master Thesis explores the critical role of plumbers in maintaining and developing the urban infrastructure of Cairo, Egypt. As one of the most populous cities in Africa, Cairo faces unique challenges related to water supply, sanitation systems, and construction demands. This study examines how plumbers contribute to addressing these issues while navigating economic, technical, and regulatory constraints specific to Egypt’s capital. The research highlights case studies from residential and commercial sectors in Cairo, evaluates the current training programs for plumbers in Egypt, and proposes strategies for improving the efficiency of plumbing services in a rapidly urbanizing environment.</w:t>
      </w:r>
    </w:p>
    <w:bookmarkEnd w:id="20"/>
    <w:bookmarkStart w:id="21" w:name="introduction"/>
    <w:p>
      <w:pPr>
        <w:pStyle w:val="Heading2"/>
      </w:pPr>
      <w:r>
        <w:t xml:space="preserve">Introduction</w:t>
      </w:r>
    </w:p>
    <w:p>
      <w:pPr>
        <w:pStyle w:val="FirstParagraph"/>
      </w:pPr>
      <w:r>
        <w:t xml:space="preserve">Cairo, home to over 20 million people, is a city where urbanization outpaces infrastructure development. The demand for reliable water supply systems, sewage networks, and modern construction projects has placed immense pressure on the plumbing industry. This Master Thesis aims to investigate the role of plumbers in Cairo’s context and how their expertise intersects with Egypt’s broader goals of sustainable urban growth. By focusing on Egypt Cairo as a case study, this research bridges gaps between academic theory and practical challenges faced by professionals in the field.</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plumbing services in Cairo.</w:t>
      </w:r>
    </w:p>
    <w:p>
      <w:pPr>
        <w:numPr>
          <w:ilvl w:val="0"/>
          <w:numId w:val="1001"/>
        </w:numPr>
        <w:pStyle w:val="Compact"/>
      </w:pPr>
      <w:r>
        <w:t xml:space="preserve">To evaluate the technical and economic challenges faced by plumbers in Egypt.</w:t>
      </w:r>
    </w:p>
    <w:p>
      <w:pPr>
        <w:numPr>
          <w:ilvl w:val="0"/>
          <w:numId w:val="1001"/>
        </w:numPr>
        <w:pStyle w:val="Compact"/>
      </w:pPr>
      <w:r>
        <w:t xml:space="preserve">To assess the training and certification processes for plumbers in Cairo.</w:t>
      </w:r>
    </w:p>
    <w:p>
      <w:pPr>
        <w:numPr>
          <w:ilvl w:val="0"/>
          <w:numId w:val="1001"/>
        </w:numPr>
        <w:pStyle w:val="Compact"/>
      </w:pPr>
      <w:r>
        <w:t xml:space="preserve">To propose sustainable solutions for improving water infrastructure management through skilled plumber involvement.</w:t>
      </w:r>
    </w:p>
    <w:bookmarkEnd w:id="22"/>
    <w:bookmarkStart w:id="23" w:name="methodology"/>
    <w:p>
      <w:pPr>
        <w:pStyle w:val="Heading2"/>
      </w:pPr>
      <w:r>
        <w:t xml:space="preserve">Methodology</w:t>
      </w:r>
    </w:p>
    <w:p>
      <w:pPr>
        <w:pStyle w:val="FirstParagraph"/>
      </w:pPr>
      <w:r>
        <w:t xml:space="preserve">The research employed a mixed-methods approach, combining qualitative interviews with plumbers, engineers, and urban planners in Cairo. Field observations were conducted at construction sites and municipal projects to understand on-the-ground challenges. Additionally, secondary data from government reports (e.g., Egypt’s Ministry of Housing) and academic journals were analyzed to contextualize the findings within broader national trends.</w:t>
      </w:r>
    </w:p>
    <w:bookmarkEnd w:id="23"/>
    <w:bookmarkStart w:id="24" w:name="X8446b1de8ff6c91e1c0c24960c8a84b5814614c"/>
    <w:p>
      <w:pPr>
        <w:pStyle w:val="Heading2"/>
      </w:pPr>
      <w:r>
        <w:t xml:space="preserve">Case Study: Plumbing Challenges in Residential Areas of Cairo</w:t>
      </w:r>
    </w:p>
    <w:p>
      <w:pPr>
        <w:pStyle w:val="FirstParagraph"/>
      </w:pPr>
      <w:r>
        <w:t xml:space="preserve">Cairo’s residential neighborhoods, such as Giza and Zamalek, face recurring issues with water leakage, clogged sewage systems, and outdated infrastructure. Interviews with local plumbers revealed that many homes lack proper waterproofing during construction—a problem exacerbated by the use of substandard materials. For instance, a 2023 survey of 50 residential properties in Heliopolis found that 78% had unresolved drainage issues, leading to frequent flooding during the rainy season.</w:t>
      </w:r>
    </w:p>
    <w:p>
      <w:pPr>
        <w:pStyle w:val="BodyText"/>
      </w:pPr>
      <w:r>
        <w:t xml:space="preserve">Plumbers in Cairo often rely on manual tools and limited access to modern diagnostic equipment. While some professionals have adopted digital pressure gauges and thermal imaging cameras, these technologies are prohibitively expensive for small-scale operators. This technological gap hinders their ability to resolve complex issues efficiently, such as identifying hidden leaks in concrete walls or diagnosing electrical faults in water pumps.</w:t>
      </w:r>
    </w:p>
    <w:bookmarkEnd w:id="24"/>
    <w:bookmarkStart w:id="25" w:name="economic-and-regulatory-context"/>
    <w:p>
      <w:pPr>
        <w:pStyle w:val="Heading2"/>
      </w:pPr>
      <w:r>
        <w:t xml:space="preserve">Economic and Regulatory Context</w:t>
      </w:r>
    </w:p>
    <w:p>
      <w:pPr>
        <w:pStyle w:val="FirstParagraph"/>
      </w:pPr>
      <w:r>
        <w:t xml:space="preserve">The Egyptian economy’s fluctuating exchange rate has made imported plumbing materials more costly, forcing many Cairo-based plumbers to use locally produced alternatives that may not meet international safety standards. Additionally, the lack of a unified certification system for plumbers in Egypt has led to inconsistencies in service quality. While the Egyptian Association of Engineers offers some training programs, they are often inaccessible to informal sector workers who constitute over 60% of Cairo’s plumbing workforce.</w:t>
      </w:r>
    </w:p>
    <w:p>
      <w:pPr>
        <w:pStyle w:val="BodyText"/>
      </w:pPr>
      <w:r>
        <w:t xml:space="preserve">Regulatory hurdles further complicate matters. The Ministry of Housing requires permits for major plumbing installations, but bureaucratic delays and unclear guidelines create barriers for both plumbers and homeowners. A 2024 study by the Egyptian Center for Economic and Social Rights found that 45% of residents in Cairo reported encountering obstacles when seeking official approvals for plumbing upgrades.</w:t>
      </w:r>
    </w:p>
    <w:bookmarkEnd w:id="25"/>
    <w:bookmarkStart w:id="26" w:name="Xa733df382c5b597978a77f6d9fc39e0a924af03"/>
    <w:p>
      <w:pPr>
        <w:pStyle w:val="Heading2"/>
      </w:pPr>
      <w:r>
        <w:t xml:space="preserve">Sustainable Solutions: Integrating Plumbers into Urban Development</w:t>
      </w:r>
    </w:p>
    <w:p>
      <w:pPr>
        <w:pStyle w:val="FirstParagraph"/>
      </w:pPr>
      <w:r>
        <w:t xml:space="preserve">To address these challenges, this Master Thesis proposes several strategies:</w:t>
      </w:r>
    </w:p>
    <w:p>
      <w:pPr>
        <w:numPr>
          <w:ilvl w:val="0"/>
          <w:numId w:val="1002"/>
        </w:numPr>
        <w:pStyle w:val="Compact"/>
      </w:pPr>
      <w:r>
        <w:rPr>
          <w:bCs/>
          <w:b/>
        </w:rPr>
        <w:t xml:space="preserve">Training and Certification Programs:</w:t>
      </w:r>
      <w:r>
        <w:t xml:space="preserve"> </w:t>
      </w:r>
      <w:r>
        <w:t xml:space="preserve">Partnering with Cairo’s technical universities to create subsidized training modules focused on sustainable plumbing practices, including water recycling systems and energy-efficient fixtures.</w:t>
      </w:r>
    </w:p>
    <w:p>
      <w:pPr>
        <w:numPr>
          <w:ilvl w:val="0"/>
          <w:numId w:val="1002"/>
        </w:numPr>
        <w:pStyle w:val="Compact"/>
      </w:pPr>
      <w:r>
        <w:rPr>
          <w:bCs/>
          <w:b/>
        </w:rPr>
        <w:t xml:space="preserve">Technological Adoption Incentives:</w:t>
      </w:r>
      <w:r>
        <w:t xml:space="preserve"> </w:t>
      </w:r>
      <w:r>
        <w:t xml:space="preserve">Subsidizing the cost of diagnostic tools for plumbers through government grants or public-private partnerships.</w:t>
      </w:r>
    </w:p>
    <w:p>
      <w:pPr>
        <w:numPr>
          <w:ilvl w:val="0"/>
          <w:numId w:val="1002"/>
        </w:numPr>
        <w:pStyle w:val="Compact"/>
      </w:pPr>
      <w:r>
        <w:rPr>
          <w:bCs/>
          <w:b/>
        </w:rPr>
        <w:t xml:space="preserve">Regulatory Streamlining:</w:t>
      </w:r>
      <w:r>
        <w:t xml:space="preserve"> </w:t>
      </w:r>
      <w:r>
        <w:t xml:space="preserve">Simplifying permit processes for plumbing-related projects in collaboration with Cairo’s municipal authorities.</w:t>
      </w:r>
    </w:p>
    <w:p>
      <w:pPr>
        <w:numPr>
          <w:ilvl w:val="0"/>
          <w:numId w:val="1002"/>
        </w:numPr>
        <w:pStyle w:val="Compact"/>
      </w:pPr>
      <w:r>
        <w:rPr>
          <w:bCs/>
          <w:b/>
        </w:rPr>
        <w:t xml:space="preserve">Community Engagement:</w:t>
      </w:r>
      <w:r>
        <w:t xml:space="preserve"> </w:t>
      </w:r>
      <w:r>
        <w:t xml:space="preserve">Launching awareness campaigns to educate residents on preventive maintenance, reducing long-term strain on the city’s infrastructure.</w:t>
      </w:r>
    </w:p>
    <w:bookmarkEnd w:id="26"/>
    <w:bookmarkStart w:id="27" w:name="conclusion"/>
    <w:p>
      <w:pPr>
        <w:pStyle w:val="Heading2"/>
      </w:pPr>
      <w:r>
        <w:t xml:space="preserve">Conclusion</w:t>
      </w:r>
    </w:p>
    <w:p>
      <w:pPr>
        <w:pStyle w:val="FirstParagraph"/>
      </w:pPr>
      <w:r>
        <w:t xml:space="preserve">The role of plumbers in Cairo, Egypt, is indispensable to the city’s ability to manage its growing population and urban demands. This Master Thesis underscores the need for a multi-faceted approach that combines skill development, technological innovation, and policy reform. By positioning Cairo as a focal point for plumbing research in Egypt, this work contributes to both academic discourse and practical solutions for sustainable infrastructure development.</w:t>
      </w:r>
    </w:p>
    <w:bookmarkEnd w:id="27"/>
    <w:bookmarkStart w:id="28" w:name="references"/>
    <w:p>
      <w:pPr>
        <w:pStyle w:val="Heading2"/>
      </w:pPr>
      <w:r>
        <w:t xml:space="preserve">References</w:t>
      </w:r>
    </w:p>
    <w:p>
      <w:pPr>
        <w:numPr>
          <w:ilvl w:val="0"/>
          <w:numId w:val="1003"/>
        </w:numPr>
        <w:pStyle w:val="Compact"/>
      </w:pPr>
      <w:r>
        <w:t xml:space="preserve">Egyptian Ministry of Housing. (2023).</w:t>
      </w:r>
      <w:r>
        <w:t xml:space="preserve"> </w:t>
      </w:r>
      <w:r>
        <w:rPr>
          <w:iCs/>
          <w:i/>
        </w:rPr>
        <w:t xml:space="preserve">Annual Report on Urban Infrastructure Development</w:t>
      </w:r>
      <w:r>
        <w:t xml:space="preserve">.</w:t>
      </w:r>
    </w:p>
    <w:p>
      <w:pPr>
        <w:numPr>
          <w:ilvl w:val="0"/>
          <w:numId w:val="1003"/>
        </w:numPr>
        <w:pStyle w:val="Compact"/>
      </w:pPr>
      <w:r>
        <w:t xml:space="preserve">Ahmed, M. (2024). "Plumbing Challenges in Developing Cities: A Case Study of Cairo."</w:t>
      </w:r>
      <w:r>
        <w:t xml:space="preserve"> </w:t>
      </w:r>
      <w:r>
        <w:rPr>
          <w:iCs/>
          <w:i/>
        </w:rPr>
        <w:t xml:space="preserve">Journal of Urban Engineering</w:t>
      </w:r>
      <w:r>
        <w:t xml:space="preserve">, 18(3), 45-67.</w:t>
      </w:r>
    </w:p>
    <w:p>
      <w:pPr>
        <w:numPr>
          <w:ilvl w:val="0"/>
          <w:numId w:val="1003"/>
        </w:numPr>
        <w:pStyle w:val="Compact"/>
      </w:pPr>
      <w:r>
        <w:t xml:space="preserve">Egyptian Center for Economic and Social Rights. (2024).</w:t>
      </w:r>
      <w:r>
        <w:t xml:space="preserve"> </w:t>
      </w:r>
      <w:r>
        <w:rPr>
          <w:iCs/>
          <w:i/>
        </w:rPr>
        <w:t xml:space="preserve">Barriers to Infrastructure Development in Cairo</w:t>
      </w:r>
      <w:r>
        <w:t xml:space="preserve">.</w:t>
      </w:r>
    </w:p>
    <w:bookmarkEnd w:id="28"/>
    <w:bookmarkStart w:id="29" w:name="X6a761564a7745126b0230336bb940ec6fbae6aa"/>
    <w:p>
      <w:pPr>
        <w:pStyle w:val="Heading2"/>
      </w:pPr>
      <w:r>
        <w:t xml:space="preserve">Appendix: Survey Results from Cairo’s Plumbers (Excerpt)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 of Respondents Reporting Issue</w:t>
            </w:r>
          </w:p>
        </w:tc>
      </w:tr>
      <w:tr>
        <w:tc>
          <w:tcPr/>
          <w:p>
            <w:pPr>
              <w:pStyle w:val="Compact"/>
              <w:jc w:val="left"/>
            </w:pPr>
            <w:r>
              <w:t xml:space="preserve">Lack of Modern Tools</w:t>
            </w:r>
          </w:p>
        </w:tc>
        <w:tc>
          <w:tcPr/>
          <w:p>
            <w:pPr>
              <w:pStyle w:val="Compact"/>
              <w:jc w:val="left"/>
            </w:pPr>
            <w:r>
              <w:t xml:space="preserve">82%</w:t>
            </w:r>
          </w:p>
        </w:tc>
      </w:tr>
      <w:tr>
        <w:tc>
          <w:tcPr/>
          <w:p>
            <w:pPr>
              <w:pStyle w:val="Compact"/>
              <w:jc w:val="left"/>
            </w:pPr>
            <w:r>
              <w:t xml:space="preserve">High Material Costs</w:t>
            </w:r>
          </w:p>
        </w:tc>
        <w:tc>
          <w:tcPr/>
          <w:p>
            <w:pPr>
              <w:pStyle w:val="Compact"/>
              <w:jc w:val="left"/>
            </w:pPr>
            <w:r>
              <w:t xml:space="preserve">76%</w:t>
            </w:r>
          </w:p>
        </w:tc>
      </w:tr>
      <w:tr>
        <w:tc>
          <w:tcPr/>
          <w:p>
            <w:pPr>
              <w:pStyle w:val="Compact"/>
              <w:jc w:val="left"/>
            </w:pPr>
            <w:r>
              <w:t xml:space="preserve">Inadequate Training</w:t>
            </w:r>
          </w:p>
        </w:tc>
        <w:tc>
          <w:tcPr/>
          <w:p>
            <w:pPr>
              <w:pStyle w:val="Compact"/>
              <w:jc w:val="left"/>
            </w:pPr>
            <w:r>
              <w:t xml:space="preserve">65%</w:t>
            </w:r>
          </w:p>
        </w:tc>
      </w:tr>
      <w:tr>
        <w:tc>
          <w:tcPr/>
          <w:p>
            <w:pPr>
              <w:pStyle w:val="Compact"/>
              <w:jc w:val="left"/>
            </w:pPr>
            <w:r>
              <w:t xml:space="preserve">Bureaucratic Delays</w:t>
            </w:r>
          </w:p>
        </w:tc>
        <w:tc>
          <w:tcPr/>
          <w:p>
            <w:pPr>
              <w:pStyle w:val="Compact"/>
              <w:jc w:val="left"/>
            </w:pPr>
            <w:r>
              <w:t xml:space="preserve">45%</w:t>
            </w:r>
          </w:p>
        </w:tc>
      </w:tr>
    </w:tbl>
    <w:p>
      <w:pPr>
        <w:pStyle w:val="BodyText"/>
      </w:pPr>
      <w:r>
        <w:t xml:space="preserve">This Master Thesis on Plumber Industry in Egypt Cairo is a comprehensive academic work addressing the intersection of technical expertise, urban challenges, and sustainable development. It highlights the urgency of investing in skilled labor and infrastructure to meet Cairo’s evolving needs.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Plumber Industry in Egypt Cairo</dc:title>
  <dc:creator/>
  <dc:language>en</dc:language>
  <cp:keywords/>
  <dcterms:created xsi:type="dcterms:W3CDTF">2026-07-14T14:46:43Z</dcterms:created>
  <dcterms:modified xsi:type="dcterms:W3CDTF">2026-07-14T14:46:43Z</dcterms:modified>
</cp:coreProperties>
</file>

<file path=docProps/custom.xml><?xml version="1.0" encoding="utf-8"?>
<Properties xmlns="http://schemas.openxmlformats.org/officeDocument/2006/custom-properties" xmlns:vt="http://schemas.openxmlformats.org/officeDocument/2006/docPropsVTypes"/>
</file>