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71657b0e6ef224346024178b4b4e5edc82004e4"/>
    <w:p>
      <w:pPr>
        <w:pStyle w:val="Heading1"/>
      </w:pPr>
      <w:r>
        <w:t xml:space="preserve">Master Thesis: The Role of Plumbers in Ivory Coast Abidjan</w:t>
      </w:r>
    </w:p>
    <w:bookmarkStart w:id="20" w:name="abstract"/>
    <w:p>
      <w:pPr>
        <w:pStyle w:val="Heading2"/>
      </w:pPr>
      <w:r>
        <w:t xml:space="preserve">Abstract</w:t>
      </w:r>
    </w:p>
    <w:p>
      <w:pPr>
        <w:pStyle w:val="FirstParagraph"/>
      </w:pPr>
      <w:r>
        <w:t xml:space="preserve">This Master Thesis explores the critical role of plumbers in addressing urban infrastructure challenges in</w:t>
      </w:r>
      <w:r>
        <w:t xml:space="preserve"> </w:t>
      </w:r>
      <w:r>
        <w:rPr>
          <w:bCs/>
          <w:b/>
        </w:rPr>
        <w:t xml:space="preserve">Ivory Coast Abidjan</w:t>
      </w:r>
      <w:r>
        <w:t xml:space="preserve">, a city experiencing rapid population growth and industrialization. As one of the largest cities in West Africa, Abidjan faces mounting demands for reliable water supply, sanitation systems, and construction-related plumbing solutions. The study evaluates the current state of the plumbing profession in Abidjan, identifies key challenges faced by plumbers operating in this environment, and proposes strategies to enhance their contributions to urban development. This research underscores the importance of</w:t>
      </w:r>
      <w:r>
        <w:t xml:space="preserve"> </w:t>
      </w:r>
      <w:r>
        <w:rPr>
          <w:bCs/>
          <w:b/>
        </w:rPr>
        <w:t xml:space="preserve">Plumber</w:t>
      </w:r>
      <w:r>
        <w:t xml:space="preserve"> </w:t>
      </w:r>
      <w:r>
        <w:t xml:space="preserve">expertise as a cornerstone of sustainable infrastructure planning in Ivory Coast.</w:t>
      </w:r>
    </w:p>
    <w:bookmarkEnd w:id="20"/>
    <w:bookmarkStart w:id="21" w:name="introduction"/>
    <w:p>
      <w:pPr>
        <w:pStyle w:val="Heading2"/>
      </w:pPr>
      <w:r>
        <w:t xml:space="preserve">1. Introduction</w:t>
      </w:r>
    </w:p>
    <w:p>
      <w:pPr>
        <w:pStyle w:val="FirstParagraph"/>
      </w:pPr>
      <w:r>
        <w:rPr>
          <w:bCs/>
          <w:b/>
        </w:rPr>
        <w:t xml:space="preserve">Ivory Coast Abidjan</w:t>
      </w:r>
      <w:r>
        <w:t xml:space="preserve">, the economic capital of Côte d'Ivoire, has become a hub for both residential and commercial development. However, this rapid urbanization has exposed gaps in essential services such as water distribution, wastewater management, and building infrastructure. Plumbers play a pivotal role in bridging these gaps by ensuring safe and functional plumbing systems in homes, businesses, and public spaces. This thesis aims to analyze the dynamics of the plumbing profession within Abidjan’s unique socio-economic context.</w:t>
      </w:r>
    </w:p>
    <w:p>
      <w:pPr>
        <w:pStyle w:val="BodyText"/>
      </w:pPr>
      <w:r>
        <w:t xml:space="preserve">The focus on</w:t>
      </w:r>
      <w:r>
        <w:t xml:space="preserve"> </w:t>
      </w:r>
      <w:r>
        <w:rPr>
          <w:bCs/>
          <w:b/>
        </w:rPr>
        <w:t xml:space="preserve">Plumber</w:t>
      </w:r>
      <w:r>
        <w:t xml:space="preserve"> </w:t>
      </w:r>
      <w:r>
        <w:t xml:space="preserve">activities is not merely technical but deeply intertwined with public health, environmental sustainability, and economic growth. In a city where infrastructure demands outpace supply, understanding the challenges and opportunities for plumbers becomes imperative.</w:t>
      </w:r>
    </w:p>
    <w:bookmarkEnd w:id="21"/>
    <w:bookmarkStart w:id="22" w:name="Xc670cd73656a3ff28f06c879389daf4235be7f8"/>
    <w:p>
      <w:pPr>
        <w:pStyle w:val="Heading2"/>
      </w:pPr>
      <w:r>
        <w:t xml:space="preserve">2. The Importance of Plumbers in Urban Development</w:t>
      </w:r>
    </w:p>
    <w:p>
      <w:pPr>
        <w:pStyle w:val="FirstParagraph"/>
      </w:pPr>
      <w:r>
        <w:t xml:space="preserve">In</w:t>
      </w:r>
      <w:r>
        <w:t xml:space="preserve"> </w:t>
      </w:r>
      <w:r>
        <w:rPr>
          <w:bCs/>
          <w:b/>
        </w:rPr>
        <w:t xml:space="preserve">Ivory Coast Abidjan</w:t>
      </w:r>
      <w:r>
        <w:t xml:space="preserve">, plumbers are responsible for installing, maintaining, and repairing water supply systems, sewage networks, and drainage infrastructure. Their work directly impacts public health by preventing waterborne diseases through proper sanitation practices. For instance, the installation of septic tanks in densely populated neighborhoods reduces contamination risks in local water sources.</w:t>
      </w:r>
    </w:p>
    <w:p>
      <w:pPr>
        <w:pStyle w:val="BodyText"/>
      </w:pPr>
      <w:r>
        <w:t xml:space="preserve">Moreover, plumbers contribute to the construction industry by ensuring compliance with building codes and standards. In Abidjan’s real estate boom, developers rely heavily on skilled</w:t>
      </w:r>
      <w:r>
        <w:t xml:space="preserve"> </w:t>
      </w:r>
      <w:r>
        <w:rPr>
          <w:bCs/>
          <w:b/>
        </w:rPr>
        <w:t xml:space="preserve">Plumber</w:t>
      </w:r>
      <w:r>
        <w:t xml:space="preserve">s to meet safety and regulatory requirements. This interdependence between plumbers and other sectors highlights their indispensable role in urban development.</w:t>
      </w:r>
    </w:p>
    <w:bookmarkEnd w:id="22"/>
    <w:bookmarkStart w:id="23" w:name="X9de2d5b6a190f62bcdf1c441cf38eff4dc94186"/>
    <w:p>
      <w:pPr>
        <w:pStyle w:val="Heading2"/>
      </w:pPr>
      <w:r>
        <w:t xml:space="preserve">3. Challenges Facing Plumbers in Ivory Coast Abidjan</w:t>
      </w:r>
    </w:p>
    <w:p>
      <w:pPr>
        <w:pStyle w:val="FirstParagraph"/>
      </w:pPr>
      <w:r>
        <w:t xml:space="preserve">Despite their significance, plumbers in</w:t>
      </w:r>
      <w:r>
        <w:t xml:space="preserve"> </w:t>
      </w:r>
      <w:r>
        <w:rPr>
          <w:bCs/>
          <w:b/>
        </w:rPr>
        <w:t xml:space="preserve">Ivory Coast Abidjan</w:t>
      </w:r>
      <w:r>
        <w:t xml:space="preserve"> </w:t>
      </w:r>
      <w:r>
        <w:t xml:space="preserve">encounter several challenges that hinder their effectiveness:</w:t>
      </w:r>
    </w:p>
    <w:p>
      <w:pPr>
        <w:numPr>
          <w:ilvl w:val="0"/>
          <w:numId w:val="1001"/>
        </w:numPr>
        <w:pStyle w:val="Compact"/>
      </w:pPr>
      <w:r>
        <w:rPr>
          <w:bCs/>
          <w:b/>
        </w:rPr>
        <w:t xml:space="preserve">Lack of Standardized Training:</w:t>
      </w:r>
      <w:r>
        <w:t xml:space="preserve"> </w:t>
      </w:r>
      <w:r>
        <w:t xml:space="preserve">Many local plumbers receive informal training, leading to inconsistencies in quality and safety practices. Formal certification programs are limited, which can result in subpar workmanship.</w:t>
      </w:r>
    </w:p>
    <w:p>
      <w:pPr>
        <w:numPr>
          <w:ilvl w:val="0"/>
          <w:numId w:val="1001"/>
        </w:numPr>
        <w:pStyle w:val="Compact"/>
      </w:pPr>
      <w:r>
        <w:rPr>
          <w:bCs/>
          <w:b/>
        </w:rPr>
        <w:t xml:space="preserve">Resource Scarcity:</w:t>
      </w:r>
      <w:r>
        <w:t xml:space="preserve"> </w:t>
      </w:r>
      <w:r>
        <w:t xml:space="preserve">Access to high-quality materials and tools is restricted due to importation costs and supply chain inefficiencies. This often forces plumbers to use inferior products, compromising system durability.</w:t>
      </w:r>
    </w:p>
    <w:p>
      <w:pPr>
        <w:numPr>
          <w:ilvl w:val="0"/>
          <w:numId w:val="1001"/>
        </w:numPr>
        <w:pStyle w:val="Compact"/>
      </w:pPr>
      <w:r>
        <w:rPr>
          <w:bCs/>
          <w:b/>
        </w:rPr>
        <w:t xml:space="preserve">Regulatory Gaps:</w:t>
      </w:r>
      <w:r>
        <w:t xml:space="preserve"> </w:t>
      </w:r>
      <w:r>
        <w:t xml:space="preserve">While Abidjan has building codes, enforcement is inconsistent. Unlicensed</w:t>
      </w:r>
      <w:r>
        <w:t xml:space="preserve"> </w:t>
      </w:r>
      <w:r>
        <w:rPr>
          <w:bCs/>
          <w:b/>
        </w:rPr>
        <w:t xml:space="preserve">Plumber</w:t>
      </w:r>
      <w:r>
        <w:t xml:space="preserve">s frequently operate without oversight, risking public safety.</w:t>
      </w:r>
    </w:p>
    <w:p>
      <w:pPr>
        <w:numPr>
          <w:ilvl w:val="0"/>
          <w:numId w:val="1001"/>
        </w:numPr>
        <w:pStyle w:val="Compact"/>
      </w:pPr>
      <w:r>
        <w:rPr>
          <w:bCs/>
          <w:b/>
        </w:rPr>
        <w:t xml:space="preserve">Economic Pressures:</w:t>
      </w:r>
      <w:r>
        <w:t xml:space="preserve"> </w:t>
      </w:r>
      <w:r>
        <w:t xml:space="preserve">Low wages and competition from unqualified workers drive some plumbers to cut corners, prioritizing speed over quality.</w:t>
      </w:r>
    </w:p>
    <w:p>
      <w:pPr>
        <w:pStyle w:val="FirstParagraph"/>
      </w:pPr>
      <w:r>
        <w:t xml:space="preserve">These challenges are exacerbated by the city’s rapid growth, which strains existing infrastructure and increases demand for plumbing services beyond current capacity.</w:t>
      </w:r>
    </w:p>
    <w:bookmarkEnd w:id="23"/>
    <w:bookmarkStart w:id="24" w:name="X7f3c6f1ad69524074a196272baaabf07d2983aa"/>
    <w:p>
      <w:pPr>
        <w:pStyle w:val="Heading2"/>
      </w:pPr>
      <w:r>
        <w:t xml:space="preserve">4. Case Study: Successful Plumbing Practices in Abidjan</w:t>
      </w:r>
    </w:p>
    <w:p>
      <w:pPr>
        <w:pStyle w:val="FirstParagraph"/>
      </w:pPr>
      <w:r>
        <w:t xml:space="preserve">To illustrate potential solutions, this thesis examines three case studies of</w:t>
      </w:r>
      <w:r>
        <w:t xml:space="preserve"> </w:t>
      </w:r>
      <w:r>
        <w:rPr>
          <w:bCs/>
          <w:b/>
        </w:rPr>
        <w:t xml:space="preserve">Plumber</w:t>
      </w:r>
      <w:r>
        <w:t xml:space="preserve">s or companies operating in</w:t>
      </w:r>
      <w:r>
        <w:t xml:space="preserve"> </w:t>
      </w:r>
      <w:r>
        <w:rPr>
          <w:bCs/>
          <w:b/>
        </w:rPr>
        <w:t xml:space="preserve">Ivory Coast Abidjan</w:t>
      </w:r>
      <w:r>
        <w:t xml:space="preserve">:</w:t>
      </w:r>
    </w:p>
    <w:p>
      <w:pPr>
        <w:numPr>
          <w:ilvl w:val="0"/>
          <w:numId w:val="1002"/>
        </w:numPr>
        <w:pStyle w:val="Compact"/>
      </w:pPr>
      <w:r>
        <w:rPr>
          <w:iCs/>
          <w:i/>
        </w:rPr>
        <w:t xml:space="preserve">AJ Plomberie:</w:t>
      </w:r>
      <w:r>
        <w:t xml:space="preserve"> </w:t>
      </w:r>
      <w:r>
        <w:t xml:space="preserve">A private plumbing firm specializing in residential and commercial installations. Their use of locally sourced, certified materials has improved project quality while reducing costs.</w:t>
      </w:r>
    </w:p>
    <w:p>
      <w:pPr>
        <w:numPr>
          <w:ilvl w:val="0"/>
          <w:numId w:val="1002"/>
        </w:numPr>
        <w:pStyle w:val="Compact"/>
      </w:pPr>
      <w:r>
        <w:rPr>
          <w:iCs/>
          <w:i/>
        </w:rPr>
        <w:t xml:space="preserve">Public Health Initiative (PHI):</w:t>
      </w:r>
      <w:r>
        <w:t xml:space="preserve"> </w:t>
      </w:r>
      <w:r>
        <w:t xml:space="preserve">A government-backed program that trains community members as certified plumbers. PHI focuses on disaster resilience, ensuring that communities can maintain water systems during floods or droughts.</w:t>
      </w:r>
    </w:p>
    <w:p>
      <w:pPr>
        <w:numPr>
          <w:ilvl w:val="0"/>
          <w:numId w:val="1002"/>
        </w:numPr>
        <w:pStyle w:val="Compact"/>
      </w:pPr>
      <w:r>
        <w:rPr>
          <w:iCs/>
          <w:i/>
        </w:rPr>
        <w:t xml:space="preserve">Eco-Plumb:</w:t>
      </w:r>
      <w:r>
        <w:t xml:space="preserve"> </w:t>
      </w:r>
      <w:r>
        <w:t xml:space="preserve">An NGO promoting eco-friendly plumbing practices, such as rainwater harvesting and greywater recycling. Their work aligns with Abidjan’s sustainability goals while addressing water scarcity issues.</w:t>
      </w:r>
    </w:p>
    <w:p>
      <w:pPr>
        <w:pStyle w:val="FirstParagraph"/>
      </w:pPr>
      <w:r>
        <w:t xml:space="preserve">These examples demonstrate that innovation, training, and collaboration can overcome the challenges facing plumbers in</w:t>
      </w:r>
      <w:r>
        <w:t xml:space="preserve"> </w:t>
      </w:r>
      <w:r>
        <w:rPr>
          <w:bCs/>
          <w:b/>
        </w:rPr>
        <w:t xml:space="preserve">Ivory Coast Abidjan</w:t>
      </w:r>
      <w:r>
        <w:t xml:space="preserve">.</w:t>
      </w:r>
    </w:p>
    <w:bookmarkEnd w:id="24"/>
    <w:bookmarkStart w:id="25" w:name="X734a1a04cc51d8697379c46ef908195f46ef3d9"/>
    <w:p>
      <w:pPr>
        <w:pStyle w:val="Heading2"/>
      </w:pPr>
      <w:r>
        <w:t xml:space="preserve">5. Recommendations for Enhancing Plumber Contributions</w:t>
      </w:r>
    </w:p>
    <w:p>
      <w:pPr>
        <w:pStyle w:val="FirstParagraph"/>
      </w:pPr>
      <w:r>
        <w:t xml:space="preserve">To strengthen the role of</w:t>
      </w:r>
      <w:r>
        <w:t xml:space="preserve"> </w:t>
      </w:r>
      <w:r>
        <w:rPr>
          <w:bCs/>
          <w:b/>
        </w:rPr>
        <w:t xml:space="preserve">Plumber</w:t>
      </w:r>
      <w:r>
        <w:t xml:space="preserve">s in Abidjan’s development, this thesis proposes the following strategies:</w:t>
      </w:r>
    </w:p>
    <w:p>
      <w:pPr>
        <w:numPr>
          <w:ilvl w:val="0"/>
          <w:numId w:val="1003"/>
        </w:numPr>
        <w:pStyle w:val="Compact"/>
      </w:pPr>
      <w:r>
        <w:rPr>
          <w:bCs/>
          <w:b/>
        </w:rPr>
        <w:t xml:space="preserve">Establish a National Certification Board:</w:t>
      </w:r>
      <w:r>
        <w:t xml:space="preserve"> </w:t>
      </w:r>
      <w:r>
        <w:t xml:space="preserve">A standardized licensing process would ensure all plumbers meet minimum competency and safety standards.</w:t>
      </w:r>
    </w:p>
    <w:p>
      <w:pPr>
        <w:numPr>
          <w:ilvl w:val="0"/>
          <w:numId w:val="1003"/>
        </w:numPr>
        <w:pStyle w:val="Compact"/>
      </w:pPr>
      <w:r>
        <w:rPr>
          <w:bCs/>
          <w:b/>
        </w:rPr>
        <w:t xml:space="preserve">Invest in Vocational Training Centers:</w:t>
      </w:r>
      <w:r>
        <w:t xml:space="preserve"> </w:t>
      </w:r>
      <w:r>
        <w:t xml:space="preserve">Partnerships between government agencies, private firms, and educational institutions can provide hands-on training for aspiring plumbers.</w:t>
      </w:r>
    </w:p>
    <w:p>
      <w:pPr>
        <w:numPr>
          <w:ilvl w:val="0"/>
          <w:numId w:val="1003"/>
        </w:numPr>
        <w:pStyle w:val="Compact"/>
      </w:pPr>
      <w:r>
        <w:rPr>
          <w:bCs/>
          <w:b/>
        </w:rPr>
        <w:t xml:space="preserve">Promote Sustainable Practices:</w:t>
      </w:r>
      <w:r>
        <w:t xml:space="preserve"> </w:t>
      </w:r>
      <w:r>
        <w:t xml:space="preserve">Incentives for eco-friendly plumbing solutions, such as tax breaks or grants, could encourage adoption of technologies like solar water heaters or low-flow fixtures.</w:t>
      </w:r>
    </w:p>
    <w:p>
      <w:pPr>
        <w:numPr>
          <w:ilvl w:val="0"/>
          <w:numId w:val="1003"/>
        </w:numPr>
        <w:pStyle w:val="Compact"/>
      </w:pPr>
      <w:r>
        <w:rPr>
          <w:bCs/>
          <w:b/>
        </w:rPr>
        <w:t xml:space="preserve">Improve Supply Chains:</w:t>
      </w:r>
      <w:r>
        <w:t xml:space="preserve"> </w:t>
      </w:r>
      <w:r>
        <w:t xml:space="preserve">Subsidizing the import of high-quality plumbing materials would reduce costs and improve access to reliable resources.</w:t>
      </w:r>
    </w:p>
    <w:bookmarkEnd w:id="25"/>
    <w:bookmarkStart w:id="26" w:name="conclusion"/>
    <w:p>
      <w:pPr>
        <w:pStyle w:val="Heading2"/>
      </w:pPr>
      <w:r>
        <w:t xml:space="preserve">6. Conclusion</w:t>
      </w:r>
    </w:p>
    <w:p>
      <w:pPr>
        <w:pStyle w:val="FirstParagraph"/>
      </w:pPr>
      <w:r>
        <w:t xml:space="preserve">The role of</w:t>
      </w:r>
      <w:r>
        <w:t xml:space="preserve"> </w:t>
      </w:r>
      <w:r>
        <w:rPr>
          <w:bCs/>
          <w:b/>
        </w:rPr>
        <w:t xml:space="preserve">Plumber</w:t>
      </w:r>
      <w:r>
        <w:t xml:space="preserve">s in</w:t>
      </w:r>
      <w:r>
        <w:t xml:space="preserve"> </w:t>
      </w:r>
      <w:r>
        <w:rPr>
          <w:bCs/>
          <w:b/>
        </w:rPr>
        <w:t xml:space="preserve">Ivory Coast Abidjan</w:t>
      </w:r>
      <w:r>
        <w:t xml:space="preserve"> </w:t>
      </w:r>
      <w:r>
        <w:t xml:space="preserve">is critical to addressing urban infrastructure challenges and ensuring public health. By addressing training gaps, regulatory shortcomings, and resource constraints, the city can harness the expertise of plumbers to support sustainable growth. This Master Thesis underscores the need for a holistic approach that integrates technical skills with policy reforms, ultimately empowering</w:t>
      </w:r>
      <w:r>
        <w:t xml:space="preserve"> </w:t>
      </w:r>
      <w:r>
        <w:rPr>
          <w:bCs/>
          <w:b/>
        </w:rPr>
        <w:t xml:space="preserve">Plumber</w:t>
      </w:r>
      <w:r>
        <w:t xml:space="preserve">s to contribute meaningfully to Abidjan’s future.</w:t>
      </w:r>
    </w:p>
    <w:bookmarkEnd w:id="26"/>
    <w:bookmarkStart w:id="27" w:name="references"/>
    <w:p>
      <w:pPr>
        <w:pStyle w:val="Heading2"/>
      </w:pPr>
      <w:r>
        <w:t xml:space="preserve">References</w:t>
      </w:r>
    </w:p>
    <w:p>
      <w:pPr>
        <w:pStyle w:val="FirstParagraph"/>
      </w:pPr>
      <w:r>
        <w:t xml:space="preserve">This document draws on data from the World Health Organization (WHO), reports by the Côte d'Ivoire Ministry of Housing, and case studies from local plumbing firms in</w:t>
      </w:r>
      <w:r>
        <w:t xml:space="preserve"> </w:t>
      </w:r>
      <w:r>
        <w:rPr>
          <w:bCs/>
          <w:b/>
        </w:rPr>
        <w:t xml:space="preserve">Ivory Coast Abidjan</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Ivory Coast Abidjan</dc:title>
  <dc:creator/>
  <dc:language>en</dc:language>
  <cp:keywords/>
  <dcterms:created xsi:type="dcterms:W3CDTF">2026-07-19T06:51:33Z</dcterms:created>
  <dcterms:modified xsi:type="dcterms:W3CDTF">2026-07-19T06:51:33Z</dcterms:modified>
</cp:coreProperties>
</file>

<file path=docProps/custom.xml><?xml version="1.0" encoding="utf-8"?>
<Properties xmlns="http://schemas.openxmlformats.org/officeDocument/2006/custom-properties" xmlns:vt="http://schemas.openxmlformats.org/officeDocument/2006/docPropsVTypes"/>
</file>