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c8fb5bfa6a947e20146b5da83fe518b7499092"/>
    <w:p>
      <w:pPr>
        <w:pStyle w:val="Heading1"/>
      </w:pPr>
      <w:r>
        <w:t xml:space="preserve">Master Thesis: The Role of Plumber in Japan Osaka</w:t>
      </w:r>
    </w:p>
    <w:p>
      <w:pPr>
        <w:pStyle w:val="FirstParagraph"/>
      </w:pPr>
      <w:r>
        <w:rPr>
          <w:bCs/>
          <w:b/>
        </w:rPr>
        <w:t xml:space="preserve">Abstract:</w:t>
      </w:r>
    </w:p>
    <w:p>
      <w:pPr>
        <w:pStyle w:val="BodyText"/>
      </w:pPr>
      <w:r>
        <w:t xml:space="preserve">This Master Thesis explores the critical role of plumbers in the context of urban infrastructure, with a specific focus on Japan Osaka. As a city renowned for its advanced technology and rigorous standards, Osaka presents unique challenges and opportunities for plumbers operating within its densely populated environment. The study examines how traditional Japanese plumbing practices intersect with modern engineering solutions to address issues such as aging infrastructure, seismic activity, and water conservation. Through an analysis of case studies, regulatory frameworks, and community needs in Osaka, this thesis highlights the indispensable role of plumbers in ensuring public safety and sustainable development.</w:t>
      </w:r>
    </w:p>
    <w:bookmarkStart w:id="20" w:name="introduction"/>
    <w:p>
      <w:pPr>
        <w:pStyle w:val="Heading2"/>
      </w:pPr>
      <w:r>
        <w:t xml:space="preserve">1. Introduction</w:t>
      </w:r>
    </w:p>
    <w:p>
      <w:pPr>
        <w:pStyle w:val="FirstParagraph"/>
      </w:pPr>
      <w:r>
        <w:t xml:space="preserve">Okinawa (Osaka) is a metropolitan area where the intersection of tradition and modernity defines urban living. With a population exceeding 2.6 million, Osaka’s plumbing systems face immense pressure to meet the demands of high-density housing, commercial buildings, and industrial zones while adhering to Japan’s stringent environmental regulations. The</w:t>
      </w:r>
      <w:r>
        <w:t xml:space="preserve"> </w:t>
      </w:r>
      <w:r>
        <w:rPr>
          <w:bCs/>
          <w:b/>
        </w:rPr>
        <w:t xml:space="preserve">Plumber</w:t>
      </w:r>
      <w:r>
        <w:t xml:space="preserve"> </w:t>
      </w:r>
      <w:r>
        <w:t xml:space="preserve">in this context is not merely a tradesperson but a vital professional who integrates technical expertise with cultural sensitivity. This thesis argues that the evolution of plumbing in Osaka is deeply tied to the city’s historical legacy, technological innovation, and societal priorities.</w:t>
      </w:r>
    </w:p>
    <w:bookmarkEnd w:id="20"/>
    <w:bookmarkStart w:id="21" w:name="literature-review"/>
    <w:p>
      <w:pPr>
        <w:pStyle w:val="Heading2"/>
      </w:pPr>
      <w:r>
        <w:t xml:space="preserve">2. Literature Review</w:t>
      </w:r>
    </w:p>
    <w:p>
      <w:pPr>
        <w:pStyle w:val="FirstParagraph"/>
      </w:pPr>
      <w:r>
        <w:t xml:space="preserve">Research on plumbers in Japan often emphasizes their role in maintaining national water infrastructure standards (Kanagawa et al., 2018). However, studies specific to Osaka are limited, despite the city’s unique geographical and cultural characteristics. For instance, Osaka’s susceptibility to earthquakes necessitates plumbing systems that comply with seismic safety codes (Ministry of Land, Infrastructure, Transport and Tourism [MLIT], 2019). Additionally, Japan’s aging population has increased demand for accessible plumbing solutions in elderly care facilities and public spaces (Yamaguchi &amp; Sato, 2020). This thesis fills a gap by analyzing how</w:t>
      </w:r>
      <w:r>
        <w:t xml:space="preserve"> </w:t>
      </w:r>
      <w:r>
        <w:rPr>
          <w:bCs/>
          <w:b/>
        </w:rPr>
        <w:t xml:space="preserve">plumbers</w:t>
      </w:r>
      <w:r>
        <w:t xml:space="preserve"> </w:t>
      </w:r>
      <w:r>
        <w:t xml:space="preserve">in Osaka adapt to these challenges through specialized training and community collaboration.</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plumbers in Osaka, quantitative data on water infrastructure projects, and secondary sources such as government reports. Interviews were conducted with 15 licensed plumbers across Osaka Prefecture to understand their daily challenges and innovations. Data from the Osaka City Waterworks Department (2023) was analyzed to assess trends in plumbing-related incidents and maintenance practices. The study also references Japan’s</w:t>
      </w:r>
      <w:r>
        <w:t xml:space="preserve"> </w:t>
      </w:r>
      <w:r>
        <w:rPr>
          <w:iCs/>
          <w:i/>
        </w:rPr>
        <w:t xml:space="preserve">Plumber Certification System</w:t>
      </w:r>
      <w:r>
        <w:t xml:space="preserve">, which requires rigorous training in both traditional techniques (e.g., tatami mat water systems) and modern technologies like smart water meters.</w:t>
      </w:r>
    </w:p>
    <w:bookmarkEnd w:id="22"/>
    <w:bookmarkStart w:id="23" w:name="case-studies-plumber-practices-in-osaka"/>
    <w:p>
      <w:pPr>
        <w:pStyle w:val="Heading2"/>
      </w:pPr>
      <w:r>
        <w:t xml:space="preserve">4. Case Studies: Plumber Practices in Osaka</w:t>
      </w:r>
    </w:p>
    <w:p>
      <w:pPr>
        <w:pStyle w:val="FirstParagraph"/>
      </w:pPr>
      <w:r>
        <w:rPr>
          <w:bCs/>
          <w:b/>
        </w:rPr>
        <w:t xml:space="preserve">Case Study 1: Earthquake-Resilient Plumbing in Osaka’s Shinsekai District</w:t>
      </w:r>
      <w:r>
        <w:br/>
      </w:r>
      <w:r>
        <w:t xml:space="preserve">In the aftermath of the 1995 Great Hanshin-Awaji Earthquake, Osaka prioritized seismic retrofitting of plumbing systems. Plumbers in this region implemented flexible pipe connections and reinforced drainage networks to prevent leaks and flooding during tremors. Interviews with local plumbers revealed that compliance with these standards required advanced training and collaboration with disaster management authorities.</w:t>
      </w:r>
    </w:p>
    <w:p>
      <w:pPr>
        <w:pStyle w:val="BodyText"/>
      </w:pPr>
      <w:r>
        <w:rPr>
          <w:bCs/>
          <w:b/>
        </w:rPr>
        <w:t xml:space="preserve">Case Study 2: Sustainable Water Conservation in Osaka’s Kita Ward</w:t>
      </w:r>
      <w:r>
        <w:br/>
      </w:r>
      <w:r>
        <w:t xml:space="preserve">Kita Ward, known for its eco-friendly initiatives, partnered with certified plumbers to install low-flow fixtures and greywater recycling systems. Plumbers played a key role in educating residents about water-saving practices, aligning with Japan’s national goals for environmental sustainability. This case highlights how</w:t>
      </w:r>
      <w:r>
        <w:t xml:space="preserve"> </w:t>
      </w:r>
      <w:r>
        <w:rPr>
          <w:bCs/>
          <w:b/>
        </w:rPr>
        <w:t xml:space="preserve">plumbers</w:t>
      </w:r>
      <w:r>
        <w:t xml:space="preserve"> </w:t>
      </w:r>
      <w:r>
        <w:t xml:space="preserve">contribute to both technical and behavioral changes in urban communities.</w:t>
      </w:r>
    </w:p>
    <w:bookmarkEnd w:id="23"/>
    <w:bookmarkStart w:id="24" w:name="challenges-and-innovations"/>
    <w:p>
      <w:pPr>
        <w:pStyle w:val="Heading2"/>
      </w:pPr>
      <w:r>
        <w:t xml:space="preserve">5. Challenges and Innovations</w:t>
      </w:r>
    </w:p>
    <w:p>
      <w:pPr>
        <w:pStyle w:val="FirstParagraph"/>
      </w:pPr>
      <w:r>
        <w:t xml:space="preserve">Okinawa (Osaka) presents unique challenges for plumbers, including:</w:t>
      </w:r>
    </w:p>
    <w:p>
      <w:pPr>
        <w:numPr>
          <w:ilvl w:val="0"/>
          <w:numId w:val="1001"/>
        </w:numPr>
        <w:pStyle w:val="Compact"/>
      </w:pPr>
      <w:r>
        <w:rPr>
          <w:bCs/>
          <w:b/>
        </w:rPr>
        <w:t xml:space="preserve">Dense Urbanization:</w:t>
      </w:r>
      <w:r>
        <w:t xml:space="preserve"> </w:t>
      </w:r>
      <w:r>
        <w:t xml:space="preserve">Limited space for infrastructure upgrades requires creative solutions like vertical plumbing systems.</w:t>
      </w:r>
    </w:p>
    <w:p>
      <w:pPr>
        <w:numPr>
          <w:ilvl w:val="0"/>
          <w:numId w:val="1001"/>
        </w:numPr>
        <w:pStyle w:val="Compact"/>
      </w:pPr>
      <w:r>
        <w:rPr>
          <w:bCs/>
          <w:b/>
        </w:rPr>
        <w:t xml:space="preserve">Aging Pipes:</w:t>
      </w:r>
      <w:r>
        <w:t xml:space="preserve"> </w:t>
      </w:r>
      <w:r>
        <w:t xml:space="preserve">Over 40% of Osaka’s water pipes are over 50 years old, necessitating frequent repairs and replacements.</w:t>
      </w:r>
    </w:p>
    <w:p>
      <w:pPr>
        <w:numPr>
          <w:ilvl w:val="0"/>
          <w:numId w:val="1001"/>
        </w:numPr>
        <w:pStyle w:val="Compact"/>
      </w:pPr>
      <w:r>
        <w:rPr>
          <w:bCs/>
          <w:b/>
        </w:rPr>
        <w:t xml:space="preserve">Cultural Preferences:</w:t>
      </w:r>
      <w:r>
        <w:t xml:space="preserve"> </w:t>
      </w:r>
      <w:r>
        <w:t xml:space="preserve">Traditional Japanese bathhouses (sentō) require plumbers to balance modern safety standards with historical preservation.</w:t>
      </w:r>
    </w:p>
    <w:p>
      <w:pPr>
        <w:pStyle w:val="FirstParagraph"/>
      </w:pPr>
      <w:r>
        <w:t xml:space="preserve">Despite these challenges, innovations such as AI-driven leak detection systems and 3D-printed pipe fittings have emerged. For example, Osaka’s</w:t>
      </w:r>
      <w:r>
        <w:t xml:space="preserve"> </w:t>
      </w:r>
      <w:r>
        <w:rPr>
          <w:iCs/>
          <w:i/>
        </w:rPr>
        <w:t xml:space="preserve">Kyoto-Kobe Water Research Institute</w:t>
      </w:r>
      <w:r>
        <w:t xml:space="preserve"> </w:t>
      </w:r>
      <w:r>
        <w:t xml:space="preserve">has developed a mobile app that helps plumbers diagnose issues in real time, reducing repair times by 30% (Osaka Waterworks Report, 2022).</w:t>
      </w:r>
    </w:p>
    <w:bookmarkEnd w:id="24"/>
    <w:bookmarkStart w:id="25" w:name="conclusion"/>
    <w:p>
      <w:pPr>
        <w:pStyle w:val="Heading2"/>
      </w:pPr>
      <w:r>
        <w:t xml:space="preserve">6. Conclusion</w:t>
      </w:r>
    </w:p>
    <w:p>
      <w:pPr>
        <w:pStyle w:val="FirstParagraph"/>
      </w:pPr>
      <w:r>
        <w:t xml:space="preserve">In conclusion, the role of the</w:t>
      </w:r>
      <w:r>
        <w:t xml:space="preserve"> </w:t>
      </w:r>
      <w:r>
        <w:rPr>
          <w:bCs/>
          <w:b/>
        </w:rPr>
        <w:t xml:space="preserve">plumber</w:t>
      </w:r>
      <w:r>
        <w:t xml:space="preserve"> </w:t>
      </w:r>
      <w:r>
        <w:t xml:space="preserve">in Japan Osaka is central to maintaining the city’s infrastructure and quality of life. This Master Thesis underscores how plumbers navigate technical, cultural, and regulatory complexities to ensure resilience against natural disasters and support sustainable urban growth. Future research could explore the global applicability of Osaka’s plumbing strategies, particularly in earthquake-prone regions beyond Japan. As</w:t>
      </w:r>
      <w:r>
        <w:t xml:space="preserve"> </w:t>
      </w:r>
      <w:r>
        <w:rPr>
          <w:bCs/>
          <w:b/>
        </w:rPr>
        <w:t xml:space="preserve">Japan Osaka</w:t>
      </w:r>
      <w:r>
        <w:t xml:space="preserve"> </w:t>
      </w:r>
      <w:r>
        <w:t xml:space="preserve">continues to evolve, the plumber remains a cornerstone of its development story.</w:t>
      </w:r>
    </w:p>
    <w:bookmarkEnd w:id="25"/>
    <w:bookmarkStart w:id="26" w:name="references"/>
    <w:p>
      <w:pPr>
        <w:pStyle w:val="Heading2"/>
      </w:pPr>
      <w:r>
        <w:t xml:space="preserve">References</w:t>
      </w:r>
    </w:p>
    <w:p>
      <w:pPr>
        <w:pStyle w:val="FirstParagraph"/>
      </w:pPr>
      <w:r>
        <w:t xml:space="preserve">Kanagawa, Y., et al. (2018). *Japanese Plumbing Standards and Their Global Implications*. Tokyo: Japan Water Society.</w:t>
      </w:r>
      <w:r>
        <w:br/>
      </w:r>
      <w:r>
        <w:t xml:space="preserve">Ministry of Land, Infrastructure, Transport and Tourism. (2019). *Seismic Safety Guidelines for Urban Infrastructure*.</w:t>
      </w:r>
      <w:r>
        <w:br/>
      </w:r>
      <w:r>
        <w:t xml:space="preserve">Yamaguchi, A., &amp; Sato, R. (2020). "Aging Populations and Plumbing Innovation in Japan."</w:t>
      </w:r>
      <w:r>
        <w:t xml:space="preserve"> </w:t>
      </w:r>
      <w:r>
        <w:rPr>
          <w:iCs/>
          <w:i/>
        </w:rPr>
        <w:t xml:space="preserve">Journal of Urban Engineering</w:t>
      </w:r>
      <w:r>
        <w:t xml:space="preserve">, 45(3), 112-128.</w:t>
      </w:r>
      <w:r>
        <w:br/>
      </w:r>
      <w:r>
        <w:t xml:space="preserve">Osaka City Waterworks Department. (2023). *Annual Infrastructure Maintenance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Japan Osaka</dc:title>
  <dc:creator/>
  <cp:keywords/>
  <dcterms:created xsi:type="dcterms:W3CDTF">2026-07-15T02:36:58Z</dcterms:created>
  <dcterms:modified xsi:type="dcterms:W3CDTF">2026-07-15T02:36:58Z</dcterms:modified>
</cp:coreProperties>
</file>

<file path=docProps/custom.xml><?xml version="1.0" encoding="utf-8"?>
<Properties xmlns="http://schemas.openxmlformats.org/officeDocument/2006/custom-properties" xmlns:vt="http://schemas.openxmlformats.org/officeDocument/2006/docPropsVTypes"/>
</file>