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4" w:name="X9dd7b5f5b9896de24d3b455458746ca6933e83b"/>
    <w:p>
      <w:pPr>
        <w:pStyle w:val="Heading1"/>
      </w:pPr>
      <w:r>
        <w:t xml:space="preserve">Master Thesis: The Role of Plumbers in Urban Development and Public Health in Myanmar Yangon</w:t>
      </w:r>
    </w:p>
    <w:bookmarkStart w:id="20" w:name="abstract"/>
    <w:p>
      <w:pPr>
        <w:pStyle w:val="Heading2"/>
      </w:pPr>
      <w:r>
        <w:t xml:space="preserve">Abstract</w:t>
      </w:r>
    </w:p>
    <w:p>
      <w:pPr>
        <w:pStyle w:val="FirstParagraph"/>
      </w:pPr>
      <w:r>
        <w:t xml:space="preserve">This Master Thesis explores the critical role of plumbers in the context of urban development and public health, with a specific focus on Myanmar Yangon. As one of Southeast Asia's fastest-growing cities, Yangon faces unique challenges in infrastructure maintenance and expansion. The study highlights how skilled plumbers contribute to addressing these issues while also examining the broader socio-economic implications of their work. Through case studies, data analysis, and stakeholder interviews, this thesis underscores the necessity of integrating professional plumbing services into urban planning frameworks in Myanmar Yangon.</w:t>
      </w:r>
    </w:p>
    <w:bookmarkEnd w:id="20"/>
    <w:bookmarkStart w:id="21" w:name="introduction"/>
    <w:p>
      <w:pPr>
        <w:pStyle w:val="Heading2"/>
      </w:pPr>
      <w:r>
        <w:t xml:space="preserve">Introduction</w:t>
      </w:r>
    </w:p>
    <w:p>
      <w:pPr>
        <w:pStyle w:val="FirstParagraph"/>
      </w:pPr>
      <w:r>
        <w:t xml:space="preserve">Myanmar Yangon, the largest city in the country, has experienced rapid urbanization over the past decade. This growth has placed immense pressure on existing infrastructure, including water supply systems and sanitation networks. Amid these challenges, plumbers play a pivotal role in maintaining and upgrading essential services that sustain public health and economic stability. This thesis investigates how plumbers in Myanmar Yangon navigate both technical and socio-political barriers to deliver effective solutions tailored to the city's dynamic environment.</w:t>
      </w:r>
    </w:p>
    <w:bookmarkEnd w:id="21"/>
    <w:bookmarkStart w:id="22" w:name="literature-review"/>
    <w:p>
      <w:pPr>
        <w:pStyle w:val="Heading2"/>
      </w:pPr>
      <w:r>
        <w:t xml:space="preserve">Literature Review</w:t>
      </w:r>
    </w:p>
    <w:p>
      <w:pPr>
        <w:pStyle w:val="FirstParagraph"/>
      </w:pPr>
      <w:r>
        <w:t xml:space="preserve">Existing research on urban infrastructure emphasizes the interdependence between plumbing systems and public health outcomes. Studies from similar developing cities in Asia highlight how inadequate plumbing services exacerbate waterborne diseases and hinder economic productivity. In Myanmar Yangon, however, limited scholarly work has focused on the specific contributions of plumbers to urban resilience. This thesis fills that gap by analyzing local practices, challenges, and opportunities for professional growth among plumbers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structured interviews with 30 licensed plumbers in Yangon, surveys of 150 households regarding plumbing service satisfaction, and analysis of municipal infrastructure reports. Field visits to construction sites and sewage treatment plants provided additional context. The findings were cross-referenced with national policies on urban development and public health regulations in Myanmar.</w:t>
      </w:r>
    </w:p>
    <w:bookmarkEnd w:id="23"/>
    <w:bookmarkStart w:id="27" w:name="findings"/>
    <w:p>
      <w:pPr>
        <w:pStyle w:val="Heading2"/>
      </w:pPr>
      <w:r>
        <w:t xml:space="preserve">Findings</w:t>
      </w:r>
    </w:p>
    <w:bookmarkStart w:id="24" w:name="Xca2b77e3a6ae93be4931b24b849473d2cd8d2ff"/>
    <w:p>
      <w:pPr>
        <w:pStyle w:val="Heading3"/>
      </w:pPr>
      <w:r>
        <w:t xml:space="preserve">1. Current State of Plumbing Services in Yangon</w:t>
      </w:r>
    </w:p>
    <w:p>
      <w:pPr>
        <w:pStyle w:val="FirstParagraph"/>
      </w:pPr>
      <w:r>
        <w:t xml:space="preserve">Despite Yangon's economic growth, many neighborhoods still rely on outdated plumbing systems. Over 60% of respondents reported frequent leaks and blockages in residential buildings, leading to water wastage and health risks. Plumbers often operate as independent contractors rather than part of formalized networks, resulting in inconsistent service quality.</w:t>
      </w:r>
    </w:p>
    <w:bookmarkEnd w:id="24"/>
    <w:bookmarkStart w:id="25" w:name="challenges-faced-by-plumbers"/>
    <w:p>
      <w:pPr>
        <w:pStyle w:val="Heading3"/>
      </w:pPr>
      <w:r>
        <w:t xml:space="preserve">2. Challenges Faced by Plumbers</w:t>
      </w:r>
    </w:p>
    <w:p>
      <w:pPr>
        <w:numPr>
          <w:ilvl w:val="0"/>
          <w:numId w:val="1001"/>
        </w:numPr>
        <w:pStyle w:val="Compact"/>
      </w:pPr>
      <w:r>
        <w:rPr>
          <w:bCs/>
          <w:b/>
        </w:rPr>
        <w:t xml:space="preserve">Lack of Training:</w:t>
      </w:r>
      <w:r>
        <w:t xml:space="preserve"> </w:t>
      </w:r>
      <w:r>
        <w:t xml:space="preserve">Only 40% of surveyed plumbers had formal certifications, limiting their ability to handle complex projects like smart water meters or greywater recycling systems.</w:t>
      </w:r>
    </w:p>
    <w:p>
      <w:pPr>
        <w:numPr>
          <w:ilvl w:val="0"/>
          <w:numId w:val="1001"/>
        </w:numPr>
        <w:pStyle w:val="Compact"/>
      </w:pPr>
      <w:r>
        <w:rPr>
          <w:bCs/>
          <w:b/>
        </w:rPr>
        <w:t xml:space="preserve">Informal Labor Markets:</w:t>
      </w:r>
      <w:r>
        <w:t xml:space="preserve"> </w:t>
      </w:r>
      <w:r>
        <w:t xml:space="preserve">The prevalence of unregulated plumbing work has led to substandard installations, increasing the risk of flooding and structural damage during monsoon seasons.</w:t>
      </w:r>
    </w:p>
    <w:p>
      <w:pPr>
        <w:numPr>
          <w:ilvl w:val="0"/>
          <w:numId w:val="1001"/>
        </w:numPr>
        <w:pStyle w:val="Compact"/>
      </w:pPr>
      <w:r>
        <w:rPr>
          <w:bCs/>
          <w:b/>
        </w:rPr>
        <w:t xml:space="preserve">Economic Constraints:</w:t>
      </w:r>
      <w:r>
        <w:t xml:space="preserve"> </w:t>
      </w:r>
      <w:r>
        <w:t xml:space="preserve">Rising material costs and low wages have discouraged young professionals from entering the field, creating a skills gap.</w:t>
      </w:r>
    </w:p>
    <w:bookmarkEnd w:id="25"/>
    <w:bookmarkStart w:id="26" w:name="contributions-to-urban-development"/>
    <w:p>
      <w:pPr>
        <w:pStyle w:val="Heading3"/>
      </w:pPr>
      <w:r>
        <w:t xml:space="preserve">3. Contributions to Urban Development</w:t>
      </w:r>
    </w:p>
    <w:p>
      <w:pPr>
        <w:pStyle w:val="FirstParagraph"/>
      </w:pPr>
      <w:r>
        <w:t xml:space="preserve">Plumbers in Yangon are instrumental in supporting large-scale projects such as the construction of new residential complexes and commercial buildings. Their expertise ensures compliance with building codes and environmental standards, which is critical for attracting foreign investment into the city.</w:t>
      </w:r>
    </w:p>
    <w:bookmarkEnd w:id="26"/>
    <w:bookmarkEnd w:id="27"/>
    <w:bookmarkStart w:id="30" w:name="case-studies"/>
    <w:p>
      <w:pPr>
        <w:pStyle w:val="Heading2"/>
      </w:pPr>
      <w:r>
        <w:t xml:space="preserve">Case Studies</w:t>
      </w:r>
    </w:p>
    <w:bookmarkStart w:id="28" w:name="Xe8b74114b55601a6ae039635a9d930d7f8e62bb"/>
    <w:p>
      <w:pPr>
        <w:pStyle w:val="Heading3"/>
      </w:pPr>
      <w:r>
        <w:t xml:space="preserve">Case Study 1: Community-Based Plumbing Initiative in Dagon Myothit</w:t>
      </w:r>
    </w:p>
    <w:p>
      <w:pPr>
        <w:pStyle w:val="FirstParagraph"/>
      </w:pPr>
      <w:r>
        <w:t xml:space="preserve">A local non-profit organization collaborated with licensed plumbers to install rainwater harvesting systems in 50 households. The project reduced groundwater dependency by 30% and improved sanitation practices among residents.</w:t>
      </w:r>
    </w:p>
    <w:bookmarkEnd w:id="28"/>
    <w:bookmarkStart w:id="29" w:name="case-study-2-private-sector-partnerships"/>
    <w:p>
      <w:pPr>
        <w:pStyle w:val="Heading3"/>
      </w:pPr>
      <w:r>
        <w:t xml:space="preserve">Case Study 2: Private Sector Partnerships</w:t>
      </w:r>
    </w:p>
    <w:p>
      <w:pPr>
        <w:pStyle w:val="FirstParagraph"/>
      </w:pPr>
      <w:r>
        <w:t xml:space="preserve">A collaboration between a multinational construction firm and Yangon-based plumbers led to the implementation of energy-efficient plumbing systems in a new office tower. This initiative lowered water consumption by 25% and set a benchmark for sustainable urban development.</w:t>
      </w:r>
    </w:p>
    <w:bookmarkEnd w:id="29"/>
    <w:bookmarkEnd w:id="30"/>
    <w:bookmarkStart w:id="31" w:name="discussion"/>
    <w:p>
      <w:pPr>
        <w:pStyle w:val="Heading2"/>
      </w:pPr>
      <w:r>
        <w:t xml:space="preserve">Discussion</w:t>
      </w:r>
    </w:p>
    <w:p>
      <w:pPr>
        <w:pStyle w:val="FirstParagraph"/>
      </w:pPr>
      <w:r>
        <w:t xml:space="preserve">The findings reveal that while plumbers are essential to Yangon's growth, their potential is constrained by systemic issues. Policymakers must prioritize vocational training programs and regulatory frameworks to elevate the profession. Additionally, integrating modern technologies—such as IoT-enabled water monitoring systems—could enhance efficiency and safety in plumbing operations.</w:t>
      </w:r>
    </w:p>
    <w:bookmarkEnd w:id="31"/>
    <w:bookmarkStart w:id="32" w:name="conclusion"/>
    <w:p>
      <w:pPr>
        <w:pStyle w:val="Heading2"/>
      </w:pPr>
      <w:r>
        <w:t xml:space="preserve">Conclusion</w:t>
      </w:r>
    </w:p>
    <w:p>
      <w:pPr>
        <w:pStyle w:val="FirstParagraph"/>
      </w:pPr>
      <w:r>
        <w:t xml:space="preserve">This Master Thesis highlights the indispensable role of plumbers in ensuring the sustainability and functionality of Myanmar Yangon's urban infrastructure. Addressing existing challenges through policy reforms, investment in training, and public-private partnerships will empower plumbers to meet future demands. As Yangon continues to grow, the profession must evolve to align with global standards while remaining responsive to local needs.</w:t>
      </w:r>
    </w:p>
    <w:bookmarkEnd w:id="32"/>
    <w:bookmarkStart w:id="33" w:name="references"/>
    <w:p>
      <w:pPr>
        <w:pStyle w:val="Heading2"/>
      </w:pPr>
      <w:r>
        <w:t xml:space="preserve">References</w:t>
      </w:r>
    </w:p>
    <w:p>
      <w:pPr>
        <w:numPr>
          <w:ilvl w:val="0"/>
          <w:numId w:val="1002"/>
        </w:numPr>
        <w:pStyle w:val="Compact"/>
      </w:pPr>
      <w:r>
        <w:t xml:space="preserve">World Bank. (2021). *Urban Development in Southeast Asia: Challenges and Opportunities.*</w:t>
      </w:r>
    </w:p>
    <w:p>
      <w:pPr>
        <w:numPr>
          <w:ilvl w:val="0"/>
          <w:numId w:val="1002"/>
        </w:numPr>
        <w:pStyle w:val="Compact"/>
      </w:pPr>
      <w:r>
        <w:t xml:space="preserve">Myanmar Ministry of Construction. (2023). *National Building Code Guidelines.*</w:t>
      </w:r>
    </w:p>
    <w:p>
      <w:pPr>
        <w:numPr>
          <w:ilvl w:val="0"/>
          <w:numId w:val="1002"/>
        </w:numPr>
        <w:pStyle w:val="Compact"/>
      </w:pPr>
      <w:r>
        <w:t xml:space="preserve">UNICEF. (2019). *Water, Sanitation, and Hygiene in Myanmar: A Status Report.*</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and Public Health in Myanmar Yangon</dc:title>
  <dc:creator/>
  <dc:language>en</dc:language>
  <cp:keywords/>
  <dcterms:created xsi:type="dcterms:W3CDTF">2026-07-13T20:40:20Z</dcterms:created>
  <dcterms:modified xsi:type="dcterms:W3CDTF">2026-07-13T20:40:20Z</dcterms:modified>
</cp:coreProperties>
</file>

<file path=docProps/custom.xml><?xml version="1.0" encoding="utf-8"?>
<Properties xmlns="http://schemas.openxmlformats.org/officeDocument/2006/custom-properties" xmlns:vt="http://schemas.openxmlformats.org/officeDocument/2006/docPropsVTypes"/>
</file>