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75b5b1b609d7d25b22168e4553974d7b88e2443"/>
    <w:p>
      <w:pPr>
        <w:pStyle w:val="Heading1"/>
      </w:pPr>
      <w:r>
        <w:t xml:space="preserve">Master Thesis: The Role of Plumbers in Urban Infrastructure Development in Philippines Manila</w:t>
      </w:r>
    </w:p>
    <w:bookmarkStart w:id="20" w:name="abstract"/>
    <w:p>
      <w:pPr>
        <w:pStyle w:val="Heading2"/>
      </w:pPr>
      <w:r>
        <w:t xml:space="preserve">Abstract</w:t>
      </w:r>
    </w:p>
    <w:p>
      <w:pPr>
        <w:pStyle w:val="FirstParagraph"/>
      </w:pPr>
      <w:r>
        <w:rPr>
          <w:bCs/>
          <w:b/>
        </w:rPr>
        <w:t xml:space="preserve">This Master Thesis explores the critical role of plumbers in the urban infrastructure development of Philippines Manila, a densely populated metropolitan area facing unique challenges in sanitation and water management.</w:t>
      </w:r>
      <w:r>
        <w:t xml:space="preserve"> </w:t>
      </w:r>
      <w:r>
        <w:t xml:space="preserve">As a vital profession, plumbers contribute to public health, economic stability, and environmental sustainability. The study investigates the current state of plumbing services in Manila, identifies challenges faced by professionals in the field, and proposes solutions to enhance service quality. By analyzing regulatory frameworks, technological advancements, and socio-economic factors influencing plumbers' work in Manila, this thesis aims to provide actionable insights for policymakers and industry stakeholders.</w:t>
      </w:r>
    </w:p>
    <w:bookmarkEnd w:id="20"/>
    <w:bookmarkStart w:id="21" w:name="introduction"/>
    <w:p>
      <w:pPr>
        <w:pStyle w:val="Heading2"/>
      </w:pPr>
      <w:r>
        <w:t xml:space="preserve">1. Introduction</w:t>
      </w:r>
    </w:p>
    <w:p>
      <w:pPr>
        <w:pStyle w:val="FirstParagraph"/>
      </w:pPr>
      <w:r>
        <w:rPr>
          <w:bCs/>
          <w:b/>
        </w:rPr>
        <w:t xml:space="preserve">Philippines Manila</w:t>
      </w:r>
      <w:r>
        <w:t xml:space="preserve">, as the capital city of the Philippines, is a hub of economic activity and population density, with over 1.7 million residents in its urban core alone. The rapid urbanization and infrastructure demands have placed significant pressure on plumbing systems, making the role of</w:t>
      </w:r>
      <w:r>
        <w:t xml:space="preserve"> </w:t>
      </w:r>
      <w:r>
        <w:rPr>
          <w:bCs/>
          <w:b/>
        </w:rPr>
        <w:t xml:space="preserve">plumbers</w:t>
      </w:r>
      <w:r>
        <w:t xml:space="preserve"> </w:t>
      </w:r>
      <w:r>
        <w:t xml:space="preserve">indispensable to public health and safety. This thesis examines how plumbers navigate the complexities of Manila's aging infrastructure, regulatory environment, and socio-economic dynamics. It argues that effective plumbing services are foundational to sustainable urban development in Manila.</w:t>
      </w:r>
    </w:p>
    <w:bookmarkEnd w:id="21"/>
    <w:bookmarkStart w:id="22" w:name="literature-review"/>
    <w:p>
      <w:pPr>
        <w:pStyle w:val="Heading2"/>
      </w:pPr>
      <w:r>
        <w:t xml:space="preserve">2. Literature Review</w:t>
      </w:r>
    </w:p>
    <w:p>
      <w:pPr>
        <w:pStyle w:val="FirstParagraph"/>
      </w:pPr>
      <w:r>
        <w:rPr>
          <w:bCs/>
          <w:b/>
        </w:rPr>
        <w:t xml:space="preserve">The significance of plumbers in urban settings has been documented globally</w:t>
      </w:r>
      <w:r>
        <w:t xml:space="preserve">, with studies highlighting their role in preventing waterborne diseases, ensuring efficient water distribution, and mitigating environmental hazards. In the context of</w:t>
      </w:r>
      <w:r>
        <w:t xml:space="preserve"> </w:t>
      </w:r>
      <w:r>
        <w:rPr>
          <w:bCs/>
          <w:b/>
        </w:rPr>
        <w:t xml:space="preserve">Philippines Manila</w:t>
      </w:r>
      <w:r>
        <w:t xml:space="preserve">, research by the Department of Public Works and Highways (DPWH) underscores the challenges posed by outdated sewer systems and inconsistent adherence to building codes. Additionally, studies on informal sector plumbers in Metro Manila reveal gaps in professional training, licensing, and safety standards. These findings form the basis for this thesis's exploration of plumbing practices in Manila.</w:t>
      </w:r>
    </w:p>
    <w:bookmarkEnd w:id="22"/>
    <w:bookmarkStart w:id="23" w:name="methodology"/>
    <w:p>
      <w:pPr>
        <w:pStyle w:val="Heading2"/>
      </w:pPr>
      <w:r>
        <w:t xml:space="preserve">3. Methodology</w:t>
      </w:r>
    </w:p>
    <w:p>
      <w:pPr>
        <w:pStyle w:val="FirstParagraph"/>
      </w:pPr>
      <w:r>
        <w:rPr>
          <w:bCs/>
          <w:b/>
        </w:rPr>
        <w:t xml:space="preserve">This Master Thesis employs a mixed-methods approach</w:t>
      </w:r>
      <w:r>
        <w:t xml:space="preserve">, combining qualitative interviews with licensed plumbers in Manila and quantitative data analysis from municipal reports. Primary data was collected through semi-structured interviews with 15 plumbers, focusing on their experiences with regulatory compliance, technological tools, and client interactions. Secondary data included government publications on urban infrastructure and case studies of plumbing-related incidents in Manila. The research period spanned six months (January–June 2023), ensuring comprehensive insights into the current state of plumbing services.</w:t>
      </w:r>
    </w:p>
    <w:bookmarkEnd w:id="23"/>
    <w:bookmarkStart w:id="24" w:name="X72a4c4fffc7f6daa8613b7851e7699980987072"/>
    <w:p>
      <w:pPr>
        <w:pStyle w:val="Heading2"/>
      </w:pPr>
      <w:r>
        <w:t xml:space="preserve">4. Case Study: Plumbing Challenges in Metro Manila</w:t>
      </w:r>
    </w:p>
    <w:p>
      <w:pPr>
        <w:pStyle w:val="FirstParagraph"/>
      </w:pPr>
      <w:r>
        <w:rPr>
          <w:bCs/>
          <w:b/>
        </w:rPr>
        <w:t xml:space="preserve">Manila's rapid urbanization has exacerbated issues such as water leakage, sewage overflows, and unregulated construction practices.</w:t>
      </w:r>
      <w:r>
        <w:t xml:space="preserve"> </w:t>
      </w:r>
      <w:r>
        <w:t xml:space="preserve">For instance, the historic districts of Intramuros and Binondo face frequent flooding due to clogged drainage systems. Plumbers in these areas report difficulties in accessing permits for repairs and dealing with substandard materials used in older buildings. Furthermore, the informal sector dominates plumbing services, with many workers lacking formal certification or safety training, raising concerns about service quality and public health risks.</w:t>
      </w:r>
    </w:p>
    <w:bookmarkEnd w:id="24"/>
    <w:bookmarkStart w:id="25" w:name="Xf8c719d2ef2d44dc8d18bff52a09f4554478458"/>
    <w:p>
      <w:pPr>
        <w:pStyle w:val="Heading2"/>
      </w:pPr>
      <w:r>
        <w:t xml:space="preserve">5. Regulatory Frameworks and Professional Standards</w:t>
      </w:r>
    </w:p>
    <w:p>
      <w:pPr>
        <w:pStyle w:val="FirstParagraph"/>
      </w:pPr>
      <w:r>
        <w:rPr>
          <w:bCs/>
          <w:b/>
        </w:rPr>
        <w:t xml:space="preserve">The Philippines has established regulatory guidelines for plumbers</w:t>
      </w:r>
      <w:r>
        <w:t xml:space="preserve">, including licensing requirements under Republic Act No. 7160 (Local Government Code) and the National Building Code of the Philippines (PNS/NSCP). However, enforcement remains inconsistent in Manila, where unlicensed contractors often undercut formal services. This thesis evaluates how these regulations impact plumber professionalism and proposes measures such as stricter inspections, digital licensing systems, and public awareness campaigns to strengthen compliance.</w:t>
      </w:r>
    </w:p>
    <w:bookmarkEnd w:id="25"/>
    <w:bookmarkStart w:id="26" w:name="technological-innovations-in-plumbing"/>
    <w:p>
      <w:pPr>
        <w:pStyle w:val="Heading2"/>
      </w:pPr>
      <w:r>
        <w:t xml:space="preserve">6. Technological Innovations in Plumbing</w:t>
      </w:r>
    </w:p>
    <w:p>
      <w:pPr>
        <w:pStyle w:val="FirstParagraph"/>
      </w:pPr>
      <w:r>
        <w:rPr>
          <w:bCs/>
          <w:b/>
        </w:rPr>
        <w:t xml:space="preserve">Advancements in technology are reshaping the role of plumbers</w:t>
      </w:r>
      <w:r>
        <w:t xml:space="preserve">, particularly in Manila’s context. Smart water meters, leak detection sensors, and eco-friendly plumbing systems have gained traction as solutions to resource scarcity and inefficiencies. Interviews with plumbers indicate that while these innovations improve service delivery, adoption is hindered by high costs and limited technical training. This section discusses the potential for public-private partnerships to bridge this gap.</w:t>
      </w:r>
    </w:p>
    <w:bookmarkEnd w:id="26"/>
    <w:bookmarkStart w:id="27" w:name="X952e782dc4fadea14a70daddc3cb4d35d863e39"/>
    <w:p>
      <w:pPr>
        <w:pStyle w:val="Heading2"/>
      </w:pPr>
      <w:r>
        <w:t xml:space="preserve">7. Socio-Economic Impact of Skilled Plumbers</w:t>
      </w:r>
    </w:p>
    <w:p>
      <w:pPr>
        <w:pStyle w:val="FirstParagraph"/>
      </w:pPr>
      <w:r>
        <w:rPr>
          <w:bCs/>
          <w:b/>
        </w:rPr>
        <w:t xml:space="preserve">Plumbers contribute significantly to Manila’s economy by providing essential services</w:t>
      </w:r>
      <w:r>
        <w:t xml:space="preserve"> </w:t>
      </w:r>
      <w:r>
        <w:t xml:space="preserve">in residential, commercial, and industrial sectors. Their expertise is crucial for preventing waterborne diseases, reducing maintenance costs for property owners, and supporting disaster resilience efforts (e.g., flood mitigation). However, the profession faces challenges such as low wages and limited career advancement opportunities. This thesis advocates for policies to enhance plumber livelihoods through vocational training programs and unionization.</w:t>
      </w:r>
    </w:p>
    <w:bookmarkEnd w:id="27"/>
    <w:bookmarkStart w:id="28" w:name="recommendations"/>
    <w:p>
      <w:pPr>
        <w:pStyle w:val="Heading2"/>
      </w:pPr>
      <w:r>
        <w:t xml:space="preserve">8. Recommendations</w:t>
      </w:r>
    </w:p>
    <w:p>
      <w:pPr>
        <w:pStyle w:val="FirstParagraph"/>
      </w:pPr>
      <w:r>
        <w:rPr>
          <w:bCs/>
          <w:b/>
        </w:rPr>
        <w:t xml:space="preserve">To address the challenges outlined in this study, several recommendations are proposed:</w:t>
      </w:r>
    </w:p>
    <w:p>
      <w:pPr>
        <w:numPr>
          <w:ilvl w:val="0"/>
          <w:numId w:val="1001"/>
        </w:numPr>
        <w:pStyle w:val="Compact"/>
      </w:pPr>
      <w:r>
        <w:t xml:space="preserve">Strengthen enforcement of plumbing regulations in Manila to ensure compliance with safety standards.</w:t>
      </w:r>
    </w:p>
    <w:p>
      <w:pPr>
        <w:numPr>
          <w:ilvl w:val="0"/>
          <w:numId w:val="1001"/>
        </w:numPr>
        <w:pStyle w:val="Compact"/>
      </w:pPr>
      <w:r>
        <w:t xml:space="preserve">Invest in vocational training and certification programs for plumbers to bridge skill gaps.</w:t>
      </w:r>
    </w:p>
    <w:p>
      <w:pPr>
        <w:numPr>
          <w:ilvl w:val="0"/>
          <w:numId w:val="1001"/>
        </w:numPr>
        <w:pStyle w:val="Compact"/>
      </w:pPr>
      <w:r>
        <w:t xml:space="preserve">Promote the adoption of smart plumbing technologies through subsidies and public-private partnerships.</w:t>
      </w:r>
    </w:p>
    <w:p>
      <w:pPr>
        <w:numPr>
          <w:ilvl w:val="0"/>
          <w:numId w:val="1001"/>
        </w:numPr>
        <w:pStyle w:val="Compact"/>
      </w:pPr>
      <w:r>
        <w:t xml:space="preserve">Enhance collaboration between local government units (LGUs) and plumber associations to improve service delivery.</w:t>
      </w:r>
    </w:p>
    <w:bookmarkEnd w:id="28"/>
    <w:bookmarkStart w:id="29" w:name="conclusion"/>
    <w:p>
      <w:pPr>
        <w:pStyle w:val="Heading2"/>
      </w:pPr>
      <w:r>
        <w:t xml:space="preserve">9. Conclusion</w:t>
      </w:r>
    </w:p>
    <w:p>
      <w:pPr>
        <w:pStyle w:val="FirstParagraph"/>
      </w:pPr>
      <w:r>
        <w:rPr>
          <w:bCs/>
          <w:b/>
        </w:rPr>
        <w:t xml:space="preserve">This Master Thesis underscores the vital role of plumbers in ensuring the sustainability and safety of urban infrastructure in Philippines Manila.</w:t>
      </w:r>
      <w:r>
        <w:t xml:space="preserve"> </w:t>
      </w:r>
      <w:r>
        <w:t xml:space="preserve">As a profession at the intersection of public health, economics, and environmental management, plumbers are essential to addressing Manila’s unique challenges. By implementing targeted policies and embracing technological innovations, stakeholders can empower plumbers to meet the demands of a growing metropolis while safeguarding its residents. Future research should explore the long-term impacts of proposed solutions on Manila’s urban development trajectory.</w:t>
      </w:r>
    </w:p>
    <w:bookmarkEnd w:id="29"/>
    <w:bookmarkStart w:id="30" w:name="references"/>
    <w:p>
      <w:pPr>
        <w:pStyle w:val="Heading2"/>
      </w:pPr>
      <w:r>
        <w:t xml:space="preserve">References</w:t>
      </w:r>
    </w:p>
    <w:p>
      <w:pPr>
        <w:pStyle w:val="FirstParagraph"/>
      </w:pPr>
      <w:r>
        <w:rPr>
          <w:bCs/>
          <w:b/>
        </w:rPr>
        <w:t xml:space="preserve">1. Department of Public Works and Highways (DPWH). (2022). Urban Infrastructure Development in Metro Manila.</w:t>
      </w:r>
      <w:r>
        <w:br/>
      </w:r>
      <w:r>
        <w:rPr>
          <w:bCs/>
          <w:b/>
        </w:rPr>
        <w:t xml:space="preserve">2. National Building Code of the Philippines (PNS/NSCP), 1997.</w:t>
      </w:r>
      <w:r>
        <w:br/>
      </w:r>
      <w:r>
        <w:rPr>
          <w:bCs/>
          <w:b/>
        </w:rPr>
        <w:t xml:space="preserve">3. World Health Organization (WHO). (2018). Water, Sanitation, and Hygiene in Urban Settings.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Philippines Manila</dc:title>
  <dc:creator/>
  <dc:language>en</dc:language>
  <cp:keywords/>
  <dcterms:created xsi:type="dcterms:W3CDTF">2026-04-30T10:39:42Z</dcterms:created>
  <dcterms:modified xsi:type="dcterms:W3CDTF">2026-04-30T10:39:42Z</dcterms:modified>
</cp:coreProperties>
</file>

<file path=docProps/custom.xml><?xml version="1.0" encoding="utf-8"?>
<Properties xmlns="http://schemas.openxmlformats.org/officeDocument/2006/custom-properties" xmlns:vt="http://schemas.openxmlformats.org/officeDocument/2006/docPropsVTypes"/>
</file>