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d478142487f87a697997cfe2de04629eef90489"/>
    <w:p>
      <w:pPr>
        <w:pStyle w:val="Heading1"/>
      </w:pPr>
      <w:r>
        <w:t xml:space="preserve">A Master Thesis on the Role of Plumbers in Urban Infrastructure Development: A Case Study of Qatar Doha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Plumber</w:t>
      </w:r>
      <w:r>
        <w:t xml:space="preserve">s in shaping urban infrastructure, with a focus on</w:t>
      </w:r>
      <w:r>
        <w:t xml:space="preserve"> </w:t>
      </w:r>
      <w:r>
        <w:rPr>
          <w:bCs/>
          <w:b/>
        </w:rPr>
        <w:t xml:space="preserve">Doha, Qatar</w:t>
      </w:r>
      <w:r>
        <w:t xml:space="preserve">. As one of the fastest-growing cities in the Gulf region, Doha has undergone significant transformation over the past two decades. This study examines how skilled plumbers contribute to sustainable urban development, ensuring efficient water distribution systems and adherence to modern building codes. The research highlights challenges faced by plumbers in a rapidly evolving city like Doha and proposes strategies for enhancing their role in meeting Qatar's infrastructure goals.</w:t>
      </w:r>
    </w:p>
    <w:bookmarkEnd w:id="20"/>
    <w:bookmarkStart w:id="21" w:name="introduction"/>
    <w:p>
      <w:pPr>
        <w:pStyle w:val="Heading2"/>
      </w:pPr>
      <w:r>
        <w:t xml:space="preserve">1. Introduction</w:t>
      </w:r>
    </w:p>
    <w:p>
      <w:pPr>
        <w:pStyle w:val="FirstParagraph"/>
      </w:pPr>
      <w:r>
        <w:t xml:space="preserve">The expansion of</w:t>
      </w:r>
      <w:r>
        <w:t xml:space="preserve"> </w:t>
      </w:r>
      <w:r>
        <w:rPr>
          <w:bCs/>
          <w:b/>
        </w:rPr>
        <w:t xml:space="preserve">Doha, Qatar</w:t>
      </w:r>
      <w:r>
        <w:t xml:space="preserve">, driven by initiatives such as the 2022 FIFA World Cup and Vision 2030, has placed immense pressure on urban infrastructure. Among the myriad professions supporting this growth,</w:t>
      </w:r>
      <w:r>
        <w:t xml:space="preserve"> </w:t>
      </w:r>
      <w:r>
        <w:rPr>
          <w:bCs/>
          <w:b/>
        </w:rPr>
        <w:t xml:space="preserve">Plumber</w:t>
      </w:r>
      <w:r>
        <w:t xml:space="preserve">s play a foundational role in designing and maintaining water systems that sustain both residential and commercial sectors. This thesis investigates how plumbers in Doha navigate unique challenges—such as extreme climatic conditions, rapid urbanization, and high standards of sanitation—to meet the demands of a modern metropolis. The study underscores the necessity of integrating skilled plumbing practices into Qatar’s infrastructure planning to ensure long-term sustainability.</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plumbers</w:t>
      </w:r>
      <w:r>
        <w:t xml:space="preserve"> </w:t>
      </w:r>
      <w:r>
        <w:t xml:space="preserve">in urban development has been extensively studied, particularly in regions with high water usage and aging infrastructure. Research indicates that plumbers are pivotal in addressing issues like water scarcity, leak detection, and sustainable drainage systems. In the context of</w:t>
      </w:r>
      <w:r>
        <w:t xml:space="preserve"> </w:t>
      </w:r>
      <w:r>
        <w:rPr>
          <w:bCs/>
          <w:b/>
        </w:rPr>
        <w:t xml:space="preserve">Doha</w:t>
      </w:r>
      <w:r>
        <w:t xml:space="preserve">, studies have noted the importance of adopting advanced plumbing technologies to manage limited freshwater resources efficiently. However, gaps remain in understanding how local regulations and cultural practices influence the work of plumbers in Qatar. This thesis aims to fill those gaps by analyzing case studies from Doha’s construction projects.</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Primary data was collected through interviews with licensed</w:t>
      </w:r>
      <w:r>
        <w:t xml:space="preserve"> </w:t>
      </w:r>
      <w:r>
        <w:rPr>
          <w:bCs/>
          <w:b/>
        </w:rPr>
        <w:t xml:space="preserve">plumbers</w:t>
      </w:r>
      <w:r>
        <w:t xml:space="preserve">, engineers, and municipal officials in</w:t>
      </w:r>
      <w:r>
        <w:t xml:space="preserve"> </w:t>
      </w:r>
      <w:r>
        <w:rPr>
          <w:bCs/>
          <w:b/>
        </w:rPr>
        <w:t xml:space="preserve">Doha, Qatar</w:t>
      </w:r>
      <w:r>
        <w:t xml:space="preserve">. Secondary data was sourced from government publications, including Qatar’s National Water Strategy 2030 and reports by the Ministry of Municipality and Environment (MME). The study also analyzed plumbing standards set by local regulatory bodies to evaluate how they align with global best practices. Surveys were distributed to plumbers working on major projects such as the Lusail City development and Al Wakrah Sports Club, providing insights into their challenges and innovations.</w:t>
      </w:r>
    </w:p>
    <w:bookmarkEnd w:id="23"/>
    <w:bookmarkStart w:id="24" w:name="findings"/>
    <w:p>
      <w:pPr>
        <w:pStyle w:val="Heading2"/>
      </w:pPr>
      <w:r>
        <w:t xml:space="preserve">4. Findings</w:t>
      </w:r>
    </w:p>
    <w:p>
      <w:pPr>
        <w:pStyle w:val="FirstParagraph"/>
      </w:pPr>
      <w:r>
        <w:t xml:space="preserve">The findings reveal that</w:t>
      </w:r>
      <w:r>
        <w:t xml:space="preserve"> </w:t>
      </w:r>
      <w:r>
        <w:rPr>
          <w:bCs/>
          <w:b/>
        </w:rPr>
        <w:t xml:space="preserve">plumbers</w:t>
      </w:r>
      <w:r>
        <w:t xml:space="preserve"> </w:t>
      </w:r>
      <w:r>
        <w:t xml:space="preserve">in</w:t>
      </w:r>
      <w:r>
        <w:t xml:space="preserve"> </w:t>
      </w:r>
      <w:r>
        <w:rPr>
          <w:bCs/>
          <w:b/>
        </w:rPr>
        <w:t xml:space="preserve">Doha</w:t>
      </w:r>
      <w:r>
        <w:t xml:space="preserve"> </w:t>
      </w:r>
      <w:r>
        <w:t xml:space="preserve">face unique challenges, including high temperatures that affect material durability, the need for compliance with strict environmental regulations, and the demand for energy-efficient systems. For instance, many plumbers reported difficulties in installing underground pipelines due to shifting sand dunes and rising groundwater levels. Additionally, the integration of smart technologies—such as IoT-enabled water meters—has become a priority to reduce waste and improve system efficiency. However, training programs for</w:t>
      </w:r>
      <w:r>
        <w:t xml:space="preserve"> </w:t>
      </w:r>
      <w:r>
        <w:rPr>
          <w:bCs/>
          <w:b/>
        </w:rPr>
        <w:t xml:space="preserve">plumbers</w:t>
      </w:r>
      <w:r>
        <w:t xml:space="preserve"> </w:t>
      </w:r>
      <w:r>
        <w:t xml:space="preserve">in Qatar are still insufficient, with many professionals relying on experience rather than formal certification.</w:t>
      </w:r>
    </w:p>
    <w:p>
      <w:pPr>
        <w:pStyle w:val="BodyText"/>
      </w:pPr>
      <w:r>
        <w:t xml:space="preserve">A key discovery was the growing emphasis on sustainable plumbing practices. Projects in Doha now prioritize rainwater harvesting and greywater recycling systems, requiring plumbers to adopt new skills. Furthermore, the use of corrosion-resistant materials like stainless steel and polymer-based pipes has become standard to withstand Qatar’s harsh climate.</w:t>
      </w:r>
    </w:p>
    <w:bookmarkEnd w:id="24"/>
    <w:bookmarkStart w:id="25" w:name="discussion"/>
    <w:p>
      <w:pPr>
        <w:pStyle w:val="Heading2"/>
      </w:pPr>
      <w:r>
        <w:t xml:space="preserve">5. Discussion</w:t>
      </w:r>
    </w:p>
    <w:p>
      <w:pPr>
        <w:pStyle w:val="FirstParagraph"/>
      </w:pPr>
      <w:r>
        <w:t xml:space="preserve">The findings highlight the critical role of</w:t>
      </w:r>
      <w:r>
        <w:t xml:space="preserve"> </w:t>
      </w:r>
      <w:r>
        <w:rPr>
          <w:bCs/>
          <w:b/>
        </w:rPr>
        <w:t xml:space="preserve">plumbers</w:t>
      </w:r>
      <w:r>
        <w:t xml:space="preserve"> </w:t>
      </w:r>
      <w:r>
        <w:t xml:space="preserve">in supporting</w:t>
      </w:r>
      <w:r>
        <w:t xml:space="preserve"> </w:t>
      </w:r>
      <w:r>
        <w:rPr>
          <w:bCs/>
          <w:b/>
        </w:rPr>
        <w:t xml:space="preserve">Doha’s</w:t>
      </w:r>
      <w:r>
        <w:t xml:space="preserve"> </w:t>
      </w:r>
      <w:r>
        <w:t xml:space="preserve">urbanization agenda. Their expertise ensures that infrastructure projects meet both functional and environmental goals, aligning with Qatar’s commitment to sustainability. However, the study identifies a need for enhanced collaboration between plumbers, urban planners, and policymakers to address systemic challenges. For example, while Doha has ambitious water conservation targets, the lack of standardized training for</w:t>
      </w:r>
      <w:r>
        <w:t xml:space="preserve"> </w:t>
      </w:r>
      <w:r>
        <w:rPr>
          <w:bCs/>
          <w:b/>
        </w:rPr>
        <w:t xml:space="preserve">plumbers</w:t>
      </w:r>
      <w:r>
        <w:t xml:space="preserve"> </w:t>
      </w:r>
      <w:r>
        <w:t xml:space="preserve">may hinder progress.</w:t>
      </w:r>
    </w:p>
    <w:p>
      <w:pPr>
        <w:pStyle w:val="BodyText"/>
      </w:pPr>
      <w:r>
        <w:t xml:space="preserve">This research also underscores the socio-economic impact of skilled plumbers in</w:t>
      </w:r>
      <w:r>
        <w:t xml:space="preserve"> </w:t>
      </w:r>
      <w:r>
        <w:rPr>
          <w:bCs/>
          <w:b/>
        </w:rPr>
        <w:t xml:space="preserve">Doha</w:t>
      </w:r>
      <w:r>
        <w:t xml:space="preserve">. The city’s construction boom has created employment opportunities for local and expatriate professionals, contributing to economic diversification. However, disparities exist in the quality of plumbing services, with informal sector workers often lacking access to advanced tools and certifications.</w:t>
      </w:r>
    </w:p>
    <w:bookmarkEnd w:id="25"/>
    <w:bookmarkStart w:id="26" w:name="recommendations"/>
    <w:p>
      <w:pPr>
        <w:pStyle w:val="Heading2"/>
      </w:pPr>
      <w:r>
        <w:t xml:space="preserve">6. Recommendations</w:t>
      </w:r>
    </w:p>
    <w:p>
      <w:pPr>
        <w:pStyle w:val="FirstParagraph"/>
      </w:pPr>
      <w:r>
        <w:t xml:space="preserve">To strengthen the role of</w:t>
      </w:r>
      <w:r>
        <w:t xml:space="preserve"> </w:t>
      </w:r>
      <w:r>
        <w:rPr>
          <w:bCs/>
          <w:b/>
        </w:rPr>
        <w:t xml:space="preserve">plumbers</w:t>
      </w:r>
      <w:r>
        <w:t xml:space="preserve"> </w:t>
      </w:r>
      <w:r>
        <w:t xml:space="preserve">in</w:t>
      </w:r>
      <w:r>
        <w:t xml:space="preserve"> </w:t>
      </w:r>
      <w:r>
        <w:rPr>
          <w:bCs/>
          <w:b/>
        </w:rPr>
        <w:t xml:space="preserve">Doha</w:t>
      </w:r>
      <w:r>
        <w:t xml:space="preserve">, the thesis proposes several recommendations:</w:t>
      </w:r>
    </w:p>
    <w:p>
      <w:pPr>
        <w:numPr>
          <w:ilvl w:val="0"/>
          <w:numId w:val="1001"/>
        </w:numPr>
        <w:pStyle w:val="Compact"/>
      </w:pPr>
      <w:r>
        <w:rPr>
          <w:bCs/>
          <w:b/>
        </w:rPr>
        <w:t xml:space="preserve">Educational Reforms:</w:t>
      </w:r>
      <w:r>
        <w:t xml:space="preserve"> </w:t>
      </w:r>
      <w:r>
        <w:t xml:space="preserve">Establishing specialized plumbing programs at Qatari universities and vocational institutions to meet industry demands.</w:t>
      </w:r>
    </w:p>
    <w:p>
      <w:pPr>
        <w:numPr>
          <w:ilvl w:val="0"/>
          <w:numId w:val="1001"/>
        </w:numPr>
        <w:pStyle w:val="Compact"/>
      </w:pPr>
      <w:r>
        <w:rPr>
          <w:bCs/>
          <w:b/>
        </w:rPr>
        <w:t xml:space="preserve">Policy Integration:</w:t>
      </w:r>
      <w:r>
        <w:t xml:space="preserve"> </w:t>
      </w:r>
      <w:r>
        <w:t xml:space="preserve">Updating building codes to prioritize sustainable plumbing solutions, such as solar-powered water heating systems.</w:t>
      </w:r>
    </w:p>
    <w:p>
      <w:pPr>
        <w:numPr>
          <w:ilvl w:val="0"/>
          <w:numId w:val="1001"/>
        </w:numPr>
        <w:pStyle w:val="Compact"/>
      </w:pPr>
      <w:r>
        <w:rPr>
          <w:bCs/>
          <w:b/>
        </w:rPr>
        <w:t xml:space="preserve">Tech Adoption:</w:t>
      </w:r>
      <w:r>
        <w:t xml:space="preserve"> </w:t>
      </w:r>
      <w:r>
        <w:t xml:space="preserve">Encouraging the use of digital tools for pipeline design and maintenance, leveraging Doha’s tech-savvy workforce.</w:t>
      </w:r>
    </w:p>
    <w:p>
      <w:pPr>
        <w:numPr>
          <w:ilvl w:val="0"/>
          <w:numId w:val="1001"/>
        </w:numPr>
        <w:pStyle w:val="Compact"/>
      </w:pPr>
      <w:r>
        <w:rPr>
          <w:bCs/>
          <w:b/>
        </w:rPr>
        <w:t xml:space="preserve">Community Engagement:</w:t>
      </w:r>
      <w:r>
        <w:t xml:space="preserve"> </w:t>
      </w:r>
      <w:r>
        <w:t xml:space="preserve">Raising public awareness about the importance of professional plumbing services to reduce reliance on unlicensed workers.</w:t>
      </w:r>
    </w:p>
    <w:bookmarkEnd w:id="26"/>
    <w:bookmarkStart w:id="27" w:name="conclusion"/>
    <w:p>
      <w:pPr>
        <w:pStyle w:val="Heading2"/>
      </w:pPr>
      <w:r>
        <w:t xml:space="preserve">7. Conclusion</w:t>
      </w:r>
    </w:p>
    <w:p>
      <w:pPr>
        <w:pStyle w:val="FirstParagraph"/>
      </w:pPr>
      <w:r>
        <w:t xml:space="preserve">In conclusion, this Master Thesis emphasizes the indispensable role of</w:t>
      </w:r>
      <w:r>
        <w:t xml:space="preserve"> </w:t>
      </w:r>
      <w:r>
        <w:rPr>
          <w:bCs/>
          <w:b/>
        </w:rPr>
        <w:t xml:space="preserve">plumbers</w:t>
      </w:r>
      <w:r>
        <w:t xml:space="preserve"> </w:t>
      </w:r>
      <w:r>
        <w:t xml:space="preserve">in shaping the future of</w:t>
      </w:r>
      <w:r>
        <w:t xml:space="preserve"> </w:t>
      </w:r>
      <w:r>
        <w:rPr>
          <w:bCs/>
          <w:b/>
        </w:rPr>
        <w:t xml:space="preserve">Doha, Qatar</w:t>
      </w:r>
      <w:r>
        <w:t xml:space="preserve">. As the city continues to grow, ensuring a skilled and adaptable plumbing workforce will be critical to achieving its infrastructure and sustainability goals. By addressing current challenges through education, policy, and technology, Doha can position itself as a global leader in urban water management—a legacy that will endure long after the 2022 World Cup.</w:t>
      </w:r>
    </w:p>
    <w:bookmarkEnd w:id="27"/>
    <w:bookmarkStart w:id="28" w:name="references"/>
    <w:p>
      <w:pPr>
        <w:pStyle w:val="Heading2"/>
      </w:pPr>
      <w:r>
        <w:t xml:space="preserve">References</w:t>
      </w:r>
    </w:p>
    <w:p>
      <w:pPr>
        <w:pStyle w:val="FirstParagraph"/>
      </w:pPr>
      <w:r>
        <w:rPr>
          <w:bCs/>
          <w:b/>
        </w:rPr>
        <w:t xml:space="preserve">[1]</w:t>
      </w:r>
      <w:r>
        <w:t xml:space="preserve"> </w:t>
      </w:r>
      <w:r>
        <w:t xml:space="preserve">Ministry of Municipality and Environment (Qatar). National Water Strategy 2030.</w:t>
      </w:r>
      <w:r>
        <w:br/>
      </w:r>
      <w:r>
        <w:rPr>
          <w:bCs/>
          <w:b/>
        </w:rPr>
        <w:t xml:space="preserve">[2]</w:t>
      </w:r>
      <w:r>
        <w:t xml:space="preserve"> </w:t>
      </w:r>
      <w:r>
        <w:t xml:space="preserve">Al-Thani, A. (2019). Sustainable Urban Infrastructure in the Gulf: Challenges and Innovations. Journal of Middle Eastern Studies, 45(3), 112-130.</w:t>
      </w:r>
      <w:r>
        <w:br/>
      </w:r>
      <w:r>
        <w:rPr>
          <w:bCs/>
          <w:b/>
        </w:rPr>
        <w:t xml:space="preserve">[3]</w:t>
      </w:r>
      <w:r>
        <w:t xml:space="preserve"> </w:t>
      </w:r>
      <w:r>
        <w:t xml:space="preserve">World Bank. (2021). Qatar Urban Development Report: Pathways to Resilience.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Plumbers in Doha</w:t>
      </w:r>
      <w:r>
        <w:br/>
      </w:r>
      <w:r>
        <w:rPr>
          <w:bCs/>
          <w:b/>
        </w:rPr>
        <w:t xml:space="preserve">Appendix B:</w:t>
      </w:r>
      <w:r>
        <w:t xml:space="preserve"> </w:t>
      </w:r>
      <w:r>
        <w:t xml:space="preserve">Survey Data on Plumbing Standards in Qatar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2026-07-13T11:32:32Z</dcterms:created>
  <dcterms:modified xsi:type="dcterms:W3CDTF">2026-07-13T11:32:32Z</dcterms:modified>
</cp:coreProperties>
</file>

<file path=docProps/custom.xml><?xml version="1.0" encoding="utf-8"?>
<Properties xmlns="http://schemas.openxmlformats.org/officeDocument/2006/custom-properties" xmlns:vt="http://schemas.openxmlformats.org/officeDocument/2006/docPropsVTypes"/>
</file>