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63deff914ed12eb6556f7ebd90d37e54280a9c4"/>
    <w:p>
      <w:pPr>
        <w:pStyle w:val="Heading1"/>
      </w:pPr>
      <w:r>
        <w:t xml:space="preserve">Master Thesis: The Role of Plumbers in Urban Development in Saudi Arabia, Jeddah</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maintenance of Saudi Arabia’s second-largest city, Jeddah. With rapid urbanization and a growing population, the demand for skilled plumbers has surged in Jeddah, driven by both residential and commercial construction projects. The study examines the challenges faced by plumbers in this region, including adherence to local regulations, water scarcity management, and the integration of modern plumbing technologies. Through qualitative and quantitative research methods, this thesis evaluates how plumbers contribute to sustainable urbanization in line with Saudi Arabia’s Vision 2030 goals. Findings emphasize the need for enhanced training programs and regulatory frameworks tailored to Jeddah’s unique environmental and socio-economic context.</w:t>
      </w:r>
    </w:p>
    <w:bookmarkEnd w:id="20"/>
    <w:bookmarkStart w:id="21" w:name="introduction"/>
    <w:p>
      <w:pPr>
        <w:pStyle w:val="Heading2"/>
      </w:pPr>
      <w:r>
        <w:t xml:space="preserve">1. Introduction</w:t>
      </w:r>
    </w:p>
    <w:p>
      <w:pPr>
        <w:pStyle w:val="FirstParagraph"/>
      </w:pPr>
      <w:r>
        <w:t xml:space="preserve">Jeddah, located on the Red Sea coast of Saudi Arabia, is a hub of economic activity and cultural significance. As part of the Kingdom’s Vision 2030 initiative, Jeddah has undergone transformative development projects aimed at modernizing its infrastructure and enhancing quality of life. Central to this transformation is the role of plumbers, who ensure the efficient distribution, storage, and management of water resources in both residential and commercial buildings. This thesis investigates how plumbers in Jeddah navigate the challenges posed by extreme climatic conditions, regulatory frameworks, and technological advancements while contributing to sustainable urban development.</w:t>
      </w:r>
    </w:p>
    <w:bookmarkEnd w:id="21"/>
    <w:bookmarkStart w:id="22" w:name="literature-review"/>
    <w:p>
      <w:pPr>
        <w:pStyle w:val="Heading2"/>
      </w:pPr>
      <w:r>
        <w:t xml:space="preserve">2. Literature Review</w:t>
      </w:r>
    </w:p>
    <w:p>
      <w:pPr>
        <w:pStyle w:val="FirstParagraph"/>
      </w:pPr>
      <w:r>
        <w:t xml:space="preserve">Existing research highlights the importance of plumbing infrastructure in urban areas worldwide. However, studies specific to Saudi Arabia and Jeddah are limited. This section reviews global trends in plumbing technology, such as smart water systems and eco-friendly solutions, while identifying gaps in localized research for the Arabian Peninsula. Key themes include the impact of water scarcity on plumbing practices, the role of plumbers in disaster resilience (e.g., flood management), and the integration of international standards into local regulations.</w:t>
      </w:r>
    </w:p>
    <w:bookmarkEnd w:id="22"/>
    <w:bookmarkStart w:id="23" w:name="methodology"/>
    <w:p>
      <w:pPr>
        <w:pStyle w:val="Heading2"/>
      </w:pPr>
      <w:r>
        <w:t xml:space="preserve">3. Methodology</w:t>
      </w:r>
    </w:p>
    <w:p>
      <w:pPr>
        <w:pStyle w:val="FirstParagraph"/>
      </w:pPr>
      <w:r>
        <w:t xml:space="preserve">This thesis employs a mixed-methods approach to gather data from plumbers, construction companies, and municipal authorities in Jeddah. Primary data was collected through semi-structured interviews with 25 licensed plumbers and site visits to ongoing plumbing projects. Secondary data included analyzing government reports on water usage statistics, Saudi Arabia’s Vision 2030 documents, and technical specifications from the Saudi Building Code (SBC). The research also incorporates case studies of recent infrastructure projects in Jeddah, such as the King Abdullah Financial District and the Jeddah Tower.</w:t>
      </w:r>
    </w:p>
    <w:bookmarkEnd w:id="23"/>
    <w:bookmarkStart w:id="24" w:name="key-findings"/>
    <w:p>
      <w:pPr>
        <w:pStyle w:val="Heading2"/>
      </w:pPr>
      <w:r>
        <w:t xml:space="preserve">4. Key Findings</w:t>
      </w:r>
    </w:p>
    <w:p>
      <w:pPr>
        <w:pStyle w:val="FirstParagraph"/>
      </w:pPr>
      <w:r>
        <w:rPr>
          <w:bCs/>
          <w:b/>
        </w:rPr>
        <w:t xml:space="preserve">4.1 Challenges in Plumbing Services</w:t>
      </w:r>
      <w:r>
        <w:br/>
      </w:r>
      <w:r>
        <w:t xml:space="preserve">Plumbers in Jeddah face unique challenges, including extreme temperatures that affect pipe materials and water supply systems. Additionally, the high demand for construction has led to a shortage of skilled labor, with many plumbers lacking training in modern techniques like rainwater harvesting or greywater recycling.</w:t>
      </w:r>
    </w:p>
    <w:p>
      <w:pPr>
        <w:pStyle w:val="BodyText"/>
      </w:pPr>
      <w:r>
        <w:rPr>
          <w:bCs/>
          <w:b/>
        </w:rPr>
        <w:t xml:space="preserve">4.2 Regulatory Compliance</w:t>
      </w:r>
      <w:r>
        <w:br/>
      </w:r>
      <w:r>
        <w:t xml:space="preserve">Adherence to Saudi Arabia’s stringent building codes and environmental regulations is critical. Plumbers must ensure compliance with the Ministry of Environment, Water, and Agriculture’s guidelines on water conservation and waste management.</w:t>
      </w:r>
    </w:p>
    <w:p>
      <w:pPr>
        <w:pStyle w:val="BodyText"/>
      </w:pPr>
      <w:r>
        <w:rPr>
          <w:bCs/>
          <w:b/>
        </w:rPr>
        <w:t xml:space="preserve">4.3 Technological Innovation</w:t>
      </w:r>
      <w:r>
        <w:br/>
      </w:r>
      <w:r>
        <w:t xml:space="preserve">The adoption of smart plumbing systems in Jeddah is growing, with technologies such as IoT-enabled leak detection sensors and energy-efficient water heaters becoming more prevalent. These innovations align with Vision 2030’s focus on sustainability and digital transformation.</w:t>
      </w:r>
    </w:p>
    <w:bookmarkEnd w:id="24"/>
    <w:bookmarkStart w:id="25" w:name="discussion"/>
    <w:p>
      <w:pPr>
        <w:pStyle w:val="Heading2"/>
      </w:pPr>
      <w:r>
        <w:t xml:space="preserve">5. Discussion</w:t>
      </w:r>
    </w:p>
    <w:p>
      <w:pPr>
        <w:pStyle w:val="FirstParagraph"/>
      </w:pPr>
      <w:r>
        <w:t xml:space="preserve">The findings underscore the pivotal role of plumbers in ensuring the functionality of Jeddah’s infrastructure while addressing environmental concerns. For instance, plumbers are instrumental in implementing water-saving measures such as low-flow fixtures and desalination system maintenance, which are vital in a region with limited freshwater resources. Furthermore, their expertise is crucial during large-scale development projects like the Red Sea Project, where sustainable plumbing practices must align with global standards.</w:t>
      </w:r>
    </w:p>
    <w:p>
      <w:pPr>
        <w:pStyle w:val="BodyText"/>
      </w:pPr>
      <w:r>
        <w:t xml:space="preserve">However, the study reveals gaps in training programs for plumbers in Saudi Arabia. While certifications exist through organizations like the Saudi Council of Engineers (SCE), there is a need for specialized courses focusing on Jeddah’s unique climate and construction demands. Additionally, collaboration between plumbers, urban planners, and policymakers is essential to ensure that plumbing solutions are integrated into broader urban development strategies.</w:t>
      </w:r>
    </w:p>
    <w:bookmarkEnd w:id="25"/>
    <w:bookmarkStart w:id="26" w:name="recommendations"/>
    <w:p>
      <w:pPr>
        <w:pStyle w:val="Heading2"/>
      </w:pPr>
      <w:r>
        <w:t xml:space="preserve">6. Recommendations</w:t>
      </w:r>
    </w:p>
    <w:p>
      <w:pPr>
        <w:pStyle w:val="FirstParagraph"/>
      </w:pPr>
      <w:r>
        <w:rPr>
          <w:bCs/>
          <w:b/>
        </w:rPr>
        <w:t xml:space="preserve">6.1 Strengthening Training Programs</w:t>
      </w:r>
      <w:r>
        <w:br/>
      </w:r>
      <w:r>
        <w:t xml:space="preserve">The Saudi government and private sector should invest in vocational training initiatives tailored to Jeddah’s needs, such as workshops on heat-resistant materials and smart plumbing technologies.</w:t>
      </w:r>
    </w:p>
    <w:p>
      <w:pPr>
        <w:pStyle w:val="BodyText"/>
      </w:pPr>
      <w:r>
        <w:rPr>
          <w:bCs/>
          <w:b/>
        </w:rPr>
        <w:t xml:space="preserve">6.2 Enhancing Regulatory Frameworks</w:t>
      </w:r>
      <w:r>
        <w:br/>
      </w:r>
      <w:r>
        <w:t xml:space="preserve">Municipal authorities in Jeddah should update plumbing codes to reflect advancements in sustainable practices, ensuring that new projects meet both local and international environmental benchmarks.</w:t>
      </w:r>
    </w:p>
    <w:p>
      <w:pPr>
        <w:pStyle w:val="BodyText"/>
      </w:pPr>
      <w:r>
        <w:rPr>
          <w:bCs/>
          <w:b/>
        </w:rPr>
        <w:t xml:space="preserve">6.3 Promoting Public Awareness</w:t>
      </w:r>
      <w:r>
        <w:br/>
      </w:r>
      <w:r>
        <w:t xml:space="preserve">Campaigns to educate residents and businesses about water conservation and proper plumbing maintenance can reduce strain on infrastructure and foster a culture of sustainability.</w:t>
      </w:r>
    </w:p>
    <w:bookmarkEnd w:id="26"/>
    <w:bookmarkStart w:id="27" w:name="conclusion"/>
    <w:p>
      <w:pPr>
        <w:pStyle w:val="Heading2"/>
      </w:pPr>
      <w:r>
        <w:t xml:space="preserve">7. Conclusion</w:t>
      </w:r>
    </w:p>
    <w:p>
      <w:pPr>
        <w:pStyle w:val="FirstParagraph"/>
      </w:pPr>
      <w:r>
        <w:t xml:space="preserve">This Master Thesis highlights the indispensable role of plumbers in shaping Jeddah’s urban landscape within Saudi Arabia’s Vision 2030 framework. By addressing challenges through innovation, training, and policy alignment, plumbers can contribute to a resilient and sustainable future for one of the Kingdom’s most dynamic cities. Future research should explore the long-term impacts of these interventions on Jeddah’s water security and infrastructure efficiency.</w:t>
      </w:r>
    </w:p>
    <w:bookmarkEnd w:id="27"/>
    <w:bookmarkStart w:id="28" w:name="references"/>
    <w:p>
      <w:pPr>
        <w:pStyle w:val="Heading2"/>
      </w:pPr>
      <w:r>
        <w:t xml:space="preserve">References</w:t>
      </w:r>
    </w:p>
    <w:p>
      <w:pPr>
        <w:pStyle w:val="FirstParagraph"/>
      </w:pPr>
      <w:r>
        <w:t xml:space="preserve">1. Ministry of Environment, Water, and Agriculture (Saudi Arabia). (2023). *Water Conservation Strategies in Saudi Arabia.*</w:t>
      </w:r>
      <w:r>
        <w:br/>
      </w:r>
      <w:r>
        <w:t xml:space="preserve">2. Saudi Building Code (SBC), 2017.</w:t>
      </w:r>
      <w:r>
        <w:br/>
      </w:r>
      <w:r>
        <w:t xml:space="preserve">3. Vision 2030 National Transformation Program, Kingdom of Saudi Arabia.</w:t>
      </w:r>
      <w:r>
        <w:br/>
      </w:r>
      <w:r>
        <w:t xml:space="preserve">4. Al-Faraj, M., &amp; Al-Shehri, A. (2021). *Urban Development Challenges in Jeddah: A Case Study.* Journal of Arabian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Saudi Arabia Jeddah</dc:title>
  <dc:creator/>
  <dc:language>en</dc:language>
  <cp:keywords/>
  <dcterms:created xsi:type="dcterms:W3CDTF">2026-07-19T03:02:30Z</dcterms:created>
  <dcterms:modified xsi:type="dcterms:W3CDTF">2026-07-19T03:02:30Z</dcterms:modified>
</cp:coreProperties>
</file>

<file path=docProps/custom.xml><?xml version="1.0" encoding="utf-8"?>
<Properties xmlns="http://schemas.openxmlformats.org/officeDocument/2006/custom-properties" xmlns:vt="http://schemas.openxmlformats.org/officeDocument/2006/docPropsVTypes"/>
</file>