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Barcelona,</w:t>
      </w:r>
      <w:r>
        <w:t xml:space="preserve"> </w:t>
      </w:r>
      <w:r>
        <w:t xml:space="preserve">Spain</w:t>
      </w:r>
    </w:p>
    <w:p>
      <w:pPr>
        <w:pStyle w:val="FirstParagraph"/>
      </w:pPr>
      <w:r>
        <w:t xml:space="preserve">```html</w:t>
      </w:r>
    </w:p>
    <w:bookmarkStart w:id="29" w:name="Xf1315bfaffa16125012380e58f04684112302c8"/>
    <w:p>
      <w:pPr>
        <w:pStyle w:val="Heading1"/>
      </w:pPr>
      <w:r>
        <w:t xml:space="preserve">Master Thesis: The Role of Plumbers in Modern Urban Development – A Study of Barcelona, Spain</w:t>
      </w:r>
    </w:p>
    <w:bookmarkStart w:id="20" w:name="abstract"/>
    <w:p>
      <w:pPr>
        <w:pStyle w:val="Heading2"/>
      </w:pPr>
      <w:r>
        <w:t xml:space="preserve">Abstract</w:t>
      </w:r>
    </w:p>
    <w:p>
      <w:pPr>
        <w:pStyle w:val="FirstParagraph"/>
      </w:pPr>
      <w:r>
        <w:t xml:space="preserve">This thesis explores the critical role of plumbers in shaping the urban infrastructure and sustainable development of Barcelona, Spain. As a city experiencing rapid population growth and urban renewal, Barcelona faces unique challenges in maintaining and upgrading its water systems. This study analyzes how plumbers contribute to addressing these challenges, while also adapting to technological advancements and regulatory standards specific to Spain.</w:t>
      </w:r>
    </w:p>
    <w:bookmarkEnd w:id="20"/>
    <w:bookmarkStart w:id="21" w:name="introduction"/>
    <w:p>
      <w:pPr>
        <w:pStyle w:val="Heading2"/>
      </w:pPr>
      <w:r>
        <w:t xml:space="preserve">Introduction</w:t>
      </w:r>
    </w:p>
    <w:p>
      <w:pPr>
        <w:pStyle w:val="FirstParagraph"/>
      </w:pPr>
      <w:r>
        <w:t xml:space="preserve">Barcelona, a vibrant metropolis in northeastern Spain, is a hub of cultural, economic, and infrastructural activity. With its population exceeding 1.6 million and a growing demand for modern housing and commercial spaces, the city's plumbing systems are under constant pressure to meet evolving needs. Plumbers play an indispensable role in this dynamic environment, ensuring the efficient distribution of water, waste management, and adherence to national safety regulations.</w:t>
      </w:r>
    </w:p>
    <w:p>
      <w:pPr>
        <w:pStyle w:val="BodyText"/>
      </w:pPr>
      <w:r>
        <w:t xml:space="preserve">The significance of this research lies in understanding how plumbers navigate the intersection of urban development, sustainability goals, and Spain's regulatory framework. This thesis argues that skilled plumbers are not merely service providers but key stakeholders in shaping Barcelona's future as a model of eco-friendly urban living.</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plumbers in Barcelona and quantitative data analysis from municipal reports. Data was collected over six months, focusing on three areas: the technical skills required for plumbing in high-density urban zones, challenges faced due to aging infrastructure, and innovations driven by Spain's environmental policies.</w:t>
      </w:r>
    </w:p>
    <w:p>
      <w:pPr>
        <w:numPr>
          <w:ilvl w:val="0"/>
          <w:numId w:val="1001"/>
        </w:numPr>
        <w:pStyle w:val="Compact"/>
      </w:pPr>
      <w:r>
        <w:rPr>
          <w:bCs/>
          <w:b/>
        </w:rPr>
        <w:t xml:space="preserve">Case Studies:</w:t>
      </w:r>
      <w:r>
        <w:t xml:space="preserve"> </w:t>
      </w:r>
      <w:r>
        <w:t xml:space="preserve">Examination of recent plumbing projects in Barcelona’s neighborhoods (e.g., the Superblocks initiative).</w:t>
      </w:r>
    </w:p>
    <w:p>
      <w:pPr>
        <w:numPr>
          <w:ilvl w:val="0"/>
          <w:numId w:val="1001"/>
        </w:numPr>
        <w:pStyle w:val="Compact"/>
      </w:pPr>
      <w:r>
        <w:rPr>
          <w:bCs/>
          <w:b/>
        </w:rPr>
        <w:t xml:space="preserve">Interviews:</w:t>
      </w:r>
      <w:r>
        <w:t xml:space="preserve"> </w:t>
      </w:r>
      <w:r>
        <w:t xml:space="preserve">Conversations with 15 licensed plumbers, including small business owners and representatives from municipal services.</w:t>
      </w:r>
    </w:p>
    <w:p>
      <w:pPr>
        <w:numPr>
          <w:ilvl w:val="0"/>
          <w:numId w:val="1001"/>
        </w:numPr>
        <w:pStyle w:val="Compact"/>
      </w:pPr>
      <w:r>
        <w:rPr>
          <w:bCs/>
          <w:b/>
        </w:rPr>
        <w:t xml:space="preserve">Data Analysis:</w:t>
      </w:r>
      <w:r>
        <w:t xml:space="preserve"> </w:t>
      </w:r>
      <w:r>
        <w:t xml:space="preserve">Review of water usage trends, maintenance records, and EU directives affecting plumbing in Spain.</w:t>
      </w:r>
    </w:p>
    <w:bookmarkEnd w:id="22"/>
    <w:bookmarkStart w:id="23" w:name="Xb205faeee401953f2c042a1472df1f876c94d93"/>
    <w:p>
      <w:pPr>
        <w:pStyle w:val="Heading2"/>
      </w:pPr>
      <w:r>
        <w:t xml:space="preserve">The Role of Plumbers in Barcelona’s Urban Infrastructure</w:t>
      </w:r>
    </w:p>
    <w:p>
      <w:pPr>
        <w:pStyle w:val="FirstParagraph"/>
      </w:pPr>
      <w:r>
        <w:t xml:space="preserve">In a city where over 40% of the population resides in buildings constructed before 1980, plumbers are tasked with maintaining aging pipes, updating systems to meet modern safety standards, and integrating green technologies. For instance, the implementation of low-flow fixtures and rainwater harvesting systems has become increasingly common in new developments across Barcelona’s Eixample district.</w:t>
      </w:r>
    </w:p>
    <w:p>
      <w:pPr>
        <w:pStyle w:val="BodyText"/>
      </w:pPr>
      <w:r>
        <w:t xml:space="preserve">Spain’s regulatory environment adds another layer of complexity. Plumbers must comply with the</w:t>
      </w:r>
      <w:r>
        <w:t xml:space="preserve"> </w:t>
      </w:r>
      <w:r>
        <w:rPr>
          <w:iCs/>
          <w:i/>
        </w:rPr>
        <w:t xml:space="preserve">Ley 3/2007</w:t>
      </w:r>
      <w:r>
        <w:t xml:space="preserve">, which outlines national standards for water safety, as well as EU directives such as the</w:t>
      </w:r>
      <w:r>
        <w:t xml:space="preserve"> </w:t>
      </w:r>
      <w:r>
        <w:rPr>
          <w:iCs/>
          <w:i/>
        </w:rPr>
        <w:t xml:space="preserve">Water Framework Directive (2000/60/EC)</w:t>
      </w:r>
      <w:r>
        <w:t xml:space="preserve">. These regulations require plumbers to balance innovation with cost-effectiveness, particularly in regions like Catalonia where labor and material costs are rising.</w:t>
      </w:r>
    </w:p>
    <w:bookmarkEnd w:id="23"/>
    <w:bookmarkStart w:id="24" w:name="technological-innovations-and-challenges"/>
    <w:p>
      <w:pPr>
        <w:pStyle w:val="Heading2"/>
      </w:pPr>
      <w:r>
        <w:t xml:space="preserve">Technological Innovations and Challenges</w:t>
      </w:r>
    </w:p>
    <w:p>
      <w:pPr>
        <w:pStyle w:val="FirstParagraph"/>
      </w:pPr>
      <w:r>
        <w:t xml:space="preserve">The rise of smart technologies has transformed the plumbing industry. In Barcelona, plumbers now use IoT-enabled sensors to monitor water leaks in real time, a practice supported by the city’s Smart City initiative. However, this shift demands continuous training and investment in new tools.</w:t>
      </w:r>
    </w:p>
    <w:p>
      <w:pPr>
        <w:pStyle w:val="BodyText"/>
      </w:pPr>
      <w:r>
        <w:t xml:space="preserve">One significant challenge is the lack of standardized training programs for plumbers in Spain. While Catalonia has made strides with its</w:t>
      </w:r>
      <w:r>
        <w:t xml:space="preserve"> </w:t>
      </w:r>
      <w:r>
        <w:rPr>
          <w:iCs/>
          <w:i/>
        </w:rPr>
        <w:t xml:space="preserve">Educació per a la Sostenibilitat</w:t>
      </w:r>
      <w:r>
        <w:t xml:space="preserve"> </w:t>
      </w:r>
      <w:r>
        <w:t xml:space="preserve">(Education for Sustainability) program, many professionals still rely on informal apprenticeships. This gap highlights the need for institutional support to ensure that plumbers are equipped to handle future demands.</w:t>
      </w:r>
    </w:p>
    <w:bookmarkEnd w:id="24"/>
    <w:bookmarkStart w:id="25" w:name="X045ede4ddcfba6e952d51b1a28ea8bcbeb52263"/>
    <w:p>
      <w:pPr>
        <w:pStyle w:val="Heading2"/>
      </w:pPr>
      <w:r>
        <w:t xml:space="preserve">Sustainability and the Future of Plumbing in Barcelona</w:t>
      </w:r>
    </w:p>
    <w:p>
      <w:pPr>
        <w:pStyle w:val="FirstParagraph"/>
      </w:pPr>
      <w:r>
        <w:t xml:space="preserve">Sustainability is a cornerstone of Barcelona’s urban planning, and plumbers are at the forefront of this movement. Projects such as the</w:t>
      </w:r>
      <w:r>
        <w:t xml:space="preserve"> </w:t>
      </w:r>
      <w:r>
        <w:rPr>
          <w:iCs/>
          <w:i/>
        </w:rPr>
        <w:t xml:space="preserve">Pla de Regeneració Urbana</w:t>
      </w:r>
      <w:r>
        <w:t xml:space="preserve"> </w:t>
      </w:r>
      <w:r>
        <w:t xml:space="preserve">(Urban Regeneration Plan) require plumbers to retrofit older buildings with energy-efficient systems, reducing water consumption by up to 30%. Additionally, the city’s push for renewable energy sources has led to an increased demand for solar-heated water systems and greywater recycling units.</w:t>
      </w:r>
    </w:p>
    <w:p>
      <w:pPr>
        <w:pStyle w:val="BodyText"/>
      </w:pPr>
      <w:r>
        <w:t xml:space="preserve">However, the adoption of these innovations is not without obstacles. Economic constraints often limit access to cutting-edge technologies for smaller plumbing businesses in Barcelona’s outer districts. Furthermore, public awareness campaigns are needed to educate residents on the benefits of sustainable plumbing practices.</w:t>
      </w:r>
    </w:p>
    <w:bookmarkEnd w:id="25"/>
    <w:bookmarkStart w:id="26" w:name="conclusion"/>
    <w:p>
      <w:pPr>
        <w:pStyle w:val="Heading2"/>
      </w:pPr>
      <w:r>
        <w:t xml:space="preserve">Conclusion</w:t>
      </w:r>
    </w:p>
    <w:p>
      <w:pPr>
        <w:pStyle w:val="FirstParagraph"/>
      </w:pPr>
      <w:r>
        <w:t xml:space="preserve">This thesis underscores the vital role of plumbers in shaping Barcelona’s infrastructure and sustainability goals. As Spain continues to prioritize eco-friendly urban development, plumbers must adapt to new technologies, regulatory frameworks, and societal expectations. Their expertise ensures that Barcelona remains a leader in innovative urban living while addressing the challenges of an aging population and climate change.</w:t>
      </w:r>
    </w:p>
    <w:p>
      <w:pPr>
        <w:pStyle w:val="BodyText"/>
      </w:pPr>
      <w:r>
        <w:t xml:space="preserve">Future research should explore the economic impact of plumbing innovations on small businesses in Barcelona and the potential for public-private partnerships to accelerate sustainable infrastructure projects. By investing in skilled plumbers, Spain can achieve its vision of a resilient and environmentally conscious society.</w:t>
      </w:r>
    </w:p>
    <w:bookmarkEnd w:id="26"/>
    <w:bookmarkStart w:id="27" w:name="references"/>
    <w:p>
      <w:pPr>
        <w:pStyle w:val="Heading2"/>
      </w:pPr>
      <w:r>
        <w:t xml:space="preserve">References</w:t>
      </w:r>
    </w:p>
    <w:p>
      <w:pPr>
        <w:numPr>
          <w:ilvl w:val="0"/>
          <w:numId w:val="1002"/>
        </w:numPr>
        <w:pStyle w:val="Compact"/>
      </w:pPr>
      <w:r>
        <w:t xml:space="preserve">Catalan Government. (2021).</w:t>
      </w:r>
      <w:r>
        <w:t xml:space="preserve"> </w:t>
      </w:r>
      <w:r>
        <w:rPr>
          <w:iCs/>
          <w:i/>
        </w:rPr>
        <w:t xml:space="preserve">Educació per a la Sostenibilitat: Guidelines for Urban Development</w:t>
      </w:r>
      <w:r>
        <w:t xml:space="preserve">.</w:t>
      </w:r>
    </w:p>
    <w:p>
      <w:pPr>
        <w:numPr>
          <w:ilvl w:val="0"/>
          <w:numId w:val="1002"/>
        </w:numPr>
        <w:pStyle w:val="Compact"/>
      </w:pPr>
      <w:r>
        <w:t xml:space="preserve">Barcelona City Council. (2019).</w:t>
      </w:r>
      <w:r>
        <w:t xml:space="preserve"> </w:t>
      </w:r>
      <w:r>
        <w:rPr>
          <w:iCs/>
          <w:i/>
        </w:rPr>
        <w:t xml:space="preserve">The Superblocks Initiative: A Blueprint for Sustainable Mobility and Infrastructure</w:t>
      </w:r>
      <w:r>
        <w:t xml:space="preserve">.</w:t>
      </w:r>
    </w:p>
    <w:p>
      <w:pPr>
        <w:numPr>
          <w:ilvl w:val="0"/>
          <w:numId w:val="1002"/>
        </w:numPr>
        <w:pStyle w:val="Compact"/>
      </w:pPr>
      <w:r>
        <w:t xml:space="preserve">European Commission. (2000).</w:t>
      </w:r>
      <w:r>
        <w:t xml:space="preserve"> </w:t>
      </w:r>
      <w:r>
        <w:rPr>
          <w:iCs/>
          <w:i/>
        </w:rPr>
        <w:t xml:space="preserve">Water Framework Directive (2000/60/EC)</w:t>
      </w:r>
      <w:r>
        <w:t xml:space="preserve">.</w:t>
      </w:r>
    </w:p>
    <w:p>
      <w:pPr>
        <w:numPr>
          <w:ilvl w:val="0"/>
          <w:numId w:val="1002"/>
        </w:numPr>
        <w:pStyle w:val="Compact"/>
      </w:pPr>
      <w:r>
        <w:t xml:space="preserve">López, M. (2018). "Plumbing Innovations in High-Density Urban Zones."</w:t>
      </w:r>
      <w:r>
        <w:t xml:space="preserve"> </w:t>
      </w:r>
      <w:r>
        <w:rPr>
          <w:iCs/>
          <w:i/>
        </w:rPr>
        <w:t xml:space="preserve">Journal of European Engineering</w:t>
      </w:r>
      <w:r>
        <w:t xml:space="preserve">, 45(3), 112-125.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Barcelona Plumbers</w:t>
      </w:r>
      <w:r>
        <w:br/>
      </w:r>
      <w:r>
        <w:rPr>
          <w:bCs/>
          <w:b/>
        </w:rPr>
        <w:t xml:space="preserve">Appendix B:</w:t>
      </w:r>
      <w:r>
        <w:t xml:space="preserve"> </w:t>
      </w:r>
      <w:r>
        <w:t xml:space="preserve">Water Usage Data Analysis (2018–2023)</w:t>
      </w:r>
      <w:r>
        <w:br/>
      </w:r>
      <w:r>
        <w:rPr>
          <w:bCs/>
          <w:b/>
        </w:rPr>
        <w:t xml:space="preserve">Appendix C:</w:t>
      </w:r>
      <w:r>
        <w:t xml:space="preserve"> </w:t>
      </w:r>
      <w:r>
        <w:t xml:space="preserve">Diagram of Smart Plumbing Systems in Barcelona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Modern Urban Development – A Study of Barcelona, Spain</dc:title>
  <dc:creator/>
  <dc:language>en</dc:language>
  <cp:keywords/>
  <dcterms:created xsi:type="dcterms:W3CDTF">2026-07-15T00:15:53Z</dcterms:created>
  <dcterms:modified xsi:type="dcterms:W3CDTF">2026-07-15T00:15:53Z</dcterms:modified>
</cp:coreProperties>
</file>

<file path=docProps/custom.xml><?xml version="1.0" encoding="utf-8"?>
<Properties xmlns="http://schemas.openxmlformats.org/officeDocument/2006/custom-properties" xmlns:vt="http://schemas.openxmlformats.org/officeDocument/2006/docPropsVTypes"/>
</file>