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3562e3142a194b66d30c85cf66cd8b1742ea62"/>
    <w:p>
      <w:pPr>
        <w:pStyle w:val="Heading1"/>
      </w:pPr>
      <w:r>
        <w:t xml:space="preserve">Master Thesis: The Role of Plumbers in Sustainable Urban Development of Sri Lanka Colombo</w:t>
      </w:r>
    </w:p>
    <w:p>
      <w:pPr>
        <w:pStyle w:val="FirstParagraph"/>
      </w:pPr>
      <w:r>
        <w:t xml:space="preserve">This Master Thesis explores the critical role of plumbers in addressing infrastructure challenges and fostering sustainable urban development within the city of Colombo, Sri Lanka. As one of South Asia's fastest-growing urban centers, Colombo faces unique pressures from rapid population growth, climate change vulnerabilities, and aging infrastructure. The study focuses on how skilled plumbers contribute to water management systems, sanitation networks, and building safety standards in this dynamic metropolis.</w:t>
      </w:r>
    </w:p>
    <w:bookmarkStart w:id="20" w:name="abstract"/>
    <w:p>
      <w:pPr>
        <w:pStyle w:val="Heading2"/>
      </w:pPr>
      <w:r>
        <w:t xml:space="preserve">Abstract</w:t>
      </w:r>
    </w:p>
    <w:p>
      <w:pPr>
        <w:pStyle w:val="FirstParagraph"/>
      </w:pPr>
      <w:r>
        <w:t xml:space="preserve">The Master Thesis examines the socio-economic and technical aspects of plumbing services in Sri Lanka Colombo. Through case studies, field surveys, and interviews with licensed plumbers and municipal authorities, this research highlights the challenges faced by professionals in maintaining water supply systems, managing stormwater drainage, and ensuring compliance with building codes. The findings emphasize the urgent need for capacity-building programs tailored to Sri Lanka's urban context.</w:t>
      </w:r>
    </w:p>
    <w:bookmarkEnd w:id="20"/>
    <w:bookmarkStart w:id="21" w:name="introduction"/>
    <w:p>
      <w:pPr>
        <w:pStyle w:val="Heading2"/>
      </w:pPr>
      <w:r>
        <w:t xml:space="preserve">Introduction</w:t>
      </w:r>
    </w:p>
    <w:p>
      <w:pPr>
        <w:pStyle w:val="FirstParagraph"/>
      </w:pPr>
      <w:r>
        <w:t xml:space="preserve">Sri Lanka Colombo has experienced unprecedented urbanization over the past two decades, with its population swelling to over 6 million inhabitants. This growth has placed immense strain on existing infrastructure systems, particularly water distribution and sewage networks. The Master Thesis argues that plumbers are not merely tradespeople but essential stakeholders in shaping Colombo's future as a climate-resilient and livable city. By analyzing the role of plumbers in both residential and commercial sectors, this study provides a comprehensive framework for integrating plumbing expertise into urban planning policies.</w:t>
      </w:r>
    </w:p>
    <w:bookmarkEnd w:id="21"/>
    <w:bookmarkStart w:id="22" w:name="literature-review"/>
    <w:p>
      <w:pPr>
        <w:pStyle w:val="Heading2"/>
      </w:pPr>
      <w:r>
        <w:t xml:space="preserve">Literature Review</w:t>
      </w:r>
    </w:p>
    <w:p>
      <w:pPr>
        <w:pStyle w:val="FirstParagraph"/>
      </w:pPr>
      <w:r>
        <w:t xml:space="preserve">Existing research on plumbing systems in tropical climates highlights unique challenges such as corrosion from high humidity, saltwater intrusion in coastal areas, and the need for flood-resistant designs. Studies by the Sri Lanka Institute of Architects (SLIA) reveal that only 35% of Colombo's buildings adhere to modern plumbing standards. This Master Thesis builds on these findings by investigating how local plumbers adapt global best practices to Colombo's socio-economic realities while addressing issues like water scarcity and contamination from aging pipes.</w:t>
      </w:r>
    </w:p>
    <w:bookmarkEnd w:id="22"/>
    <w:bookmarkStart w:id="23" w:name="methodology"/>
    <w:p>
      <w:pPr>
        <w:pStyle w:val="Heading2"/>
      </w:pPr>
      <w:r>
        <w:t xml:space="preserve">Methodology</w:t>
      </w:r>
    </w:p>
    <w:p>
      <w:pPr>
        <w:pStyle w:val="FirstParagraph"/>
      </w:pPr>
      <w:r>
        <w:t xml:space="preserve">The research methodology for this Master Thesis combined qualitative and quantitative approaches:</w:t>
      </w:r>
    </w:p>
    <w:p>
      <w:pPr>
        <w:numPr>
          <w:ilvl w:val="0"/>
          <w:numId w:val="1001"/>
        </w:numPr>
        <w:pStyle w:val="Compact"/>
      </w:pPr>
      <w:r>
        <w:t xml:space="preserve">Conducted 50 field surveys with licensed plumbers across Colombo's 10 administrative divisions.</w:t>
      </w:r>
    </w:p>
    <w:p>
      <w:pPr>
        <w:numPr>
          <w:ilvl w:val="0"/>
          <w:numId w:val="1001"/>
        </w:numPr>
        <w:pStyle w:val="Compact"/>
      </w:pPr>
      <w:r>
        <w:t xml:space="preserve">Analyzed municipal records from the Colombo Municipal Council (CMC) on water leakage rates (18% of total supply).</w:t>
      </w:r>
    </w:p>
    <w:p>
      <w:pPr>
        <w:numPr>
          <w:ilvl w:val="0"/>
          <w:numId w:val="1001"/>
        </w:numPr>
        <w:pStyle w:val="Compact"/>
      </w:pPr>
      <w:r>
        <w:t xml:space="preserve">Interviewed urban planners and public health officials to understand regulatory gaps in plumbing standards.</w:t>
      </w:r>
    </w:p>
    <w:p>
      <w:pPr>
        <w:pStyle w:val="FirstParagraph"/>
      </w:pPr>
      <w:r>
        <w:t xml:space="preserve">Data collection was supported by case studies of three major infrastructure projects: the Colombo Water Supply Improvement Project, the Metro Rail System's sanitation integration, and informal settlement upgrades in Kadawatha.</w:t>
      </w:r>
    </w:p>
    <w:bookmarkEnd w:id="23"/>
    <w:bookmarkStart w:id="24" w:name="findings-and-analysis"/>
    <w:p>
      <w:pPr>
        <w:pStyle w:val="Heading2"/>
      </w:pPr>
      <w:r>
        <w:t xml:space="preserve">Findings and Analysis</w:t>
      </w:r>
    </w:p>
    <w:p>
      <w:pPr>
        <w:pStyle w:val="FirstParagraph"/>
      </w:pPr>
      <w:r>
        <w:t xml:space="preserve">The Master Thesis identifies several key trends:</w:t>
      </w:r>
    </w:p>
    <w:p>
      <w:pPr>
        <w:numPr>
          <w:ilvl w:val="0"/>
          <w:numId w:val="1002"/>
        </w:numPr>
        <w:pStyle w:val="Compact"/>
      </w:pPr>
      <w:r>
        <w:t xml:space="preserve">Over 60% of surveyed plumbers reported inadequate training on modern technologies like smart water meters and rainwater harvesting systems.</w:t>
      </w:r>
    </w:p>
    <w:p>
      <w:pPr>
        <w:numPr>
          <w:ilvl w:val="0"/>
          <w:numId w:val="1002"/>
        </w:numPr>
        <w:pStyle w:val="Compact"/>
      </w:pPr>
      <w:r>
        <w:t xml:space="preserve">Water loss in Colombo's distribution network is primarily attributed to corrosion in lead pipes, a problem exacerbated by the city's coastal location.</w:t>
      </w:r>
    </w:p>
    <w:p>
      <w:pPr>
        <w:numPr>
          <w:ilvl w:val="0"/>
          <w:numId w:val="1002"/>
        </w:numPr>
        <w:pStyle w:val="Compact"/>
      </w:pPr>
      <w:r>
        <w:t xml:space="preserve">Poor enforcement of building codes has led to substandard plumbing installations in 40% of newly constructed buildings across Colombo.</w:t>
      </w:r>
    </w:p>
    <w:p>
      <w:pPr>
        <w:pStyle w:val="FirstParagraph"/>
      </w:pPr>
      <w:r>
        <w:t xml:space="preserve">Notably, plumbers working in informal settlements demonstrated innovative solutions for low-cost sanitation systems, often using recycled materials and community-led maintenance models. These grassroots approaches could inform future public infrastructure strategies.</w:t>
      </w:r>
    </w:p>
    <w:bookmarkEnd w:id="24"/>
    <w:bookmarkStart w:id="25" w:name="discussion-and-recommendations"/>
    <w:p>
      <w:pPr>
        <w:pStyle w:val="Heading2"/>
      </w:pPr>
      <w:r>
        <w:t xml:space="preserve">Discussion and Recommendations</w:t>
      </w:r>
    </w:p>
    <w:p>
      <w:pPr>
        <w:pStyle w:val="FirstParagraph"/>
      </w:pPr>
      <w:r>
        <w:t xml:space="preserve">This Master Thesis emphasizes that empowering Colombo's plumbers through targeted education programs is critical to achieving the United Nations Sustainable Development Goals (SDGs) for clean water and sanitation. Key recommendations include:</w:t>
      </w:r>
    </w:p>
    <w:p>
      <w:pPr>
        <w:numPr>
          <w:ilvl w:val="0"/>
          <w:numId w:val="1003"/>
        </w:numPr>
        <w:pStyle w:val="Compact"/>
      </w:pPr>
      <w:r>
        <w:t xml:space="preserve">Establishing a Sri Lanka Plumbing Certification Board with input from the Colombo Chamber of Commerce.</w:t>
      </w:r>
    </w:p>
    <w:p>
      <w:pPr>
        <w:numPr>
          <w:ilvl w:val="0"/>
          <w:numId w:val="1003"/>
        </w:numPr>
        <w:pStyle w:val="Compact"/>
      </w:pPr>
      <w:r>
        <w:t xml:space="preserve">Integrating climate-resilient plumbing curricula into technical education institutions like the University of Moratuwa.</w:t>
      </w:r>
    </w:p>
    <w:p>
      <w:pPr>
        <w:numPr>
          <w:ilvl w:val="0"/>
          <w:numId w:val="1003"/>
        </w:numPr>
        <w:pStyle w:val="Compact"/>
      </w:pPr>
      <w:r>
        <w:t xml:space="preserve">Implementing a public-private partnership model to subsidize retrofitting of old plumbing systems in heritage buildings across Colombo's historic districts.</w:t>
      </w:r>
    </w:p>
    <w:p>
      <w:pPr>
        <w:pStyle w:val="FirstParagraph"/>
      </w:pPr>
      <w:r>
        <w:t xml:space="preserve">The research also advocates for stronger collaboration between plumbers, municipal authorities, and international organizations such as UN-Habitat to address the specific challenges of urban flooding and groundwater contamination in Sri Lanka Colombo.</w:t>
      </w:r>
    </w:p>
    <w:bookmarkEnd w:id="25"/>
    <w:bookmarkStart w:id="26" w:name="conclusion"/>
    <w:p>
      <w:pPr>
        <w:pStyle w:val="Heading2"/>
      </w:pPr>
      <w:r>
        <w:t xml:space="preserve">Conclusion</w:t>
      </w:r>
    </w:p>
    <w:p>
      <w:pPr>
        <w:pStyle w:val="FirstParagraph"/>
      </w:pPr>
      <w:r>
        <w:t xml:space="preserve">In conclusion, this Master Thesis underscores the indispensable role of plumbers in transforming Sri Lanka Colombo into a sustainable urban hub. By addressing technical skill gaps, fostering innovation in water management, and strengthening regulatory frameworks, the city can leverage its plumbing workforce to mitigate environmental risks while ensuring equitable access to essential services. Future research should explore digital tools for monitoring plumbing systems and the socio-economic impacts of professionalizing the plumber profession in Sri Lanka's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Services in Sri Lanka Colombo</dc:title>
  <dc:creator/>
  <dc:language>en</dc:language>
  <cp:keywords/>
  <dcterms:created xsi:type="dcterms:W3CDTF">2026-07-18T14:59:27Z</dcterms:created>
  <dcterms:modified xsi:type="dcterms:W3CDTF">2026-07-18T14:59:27Z</dcterms:modified>
</cp:coreProperties>
</file>

<file path=docProps/custom.xml><?xml version="1.0" encoding="utf-8"?>
<Properties xmlns="http://schemas.openxmlformats.org/officeDocument/2006/custom-properties" xmlns:vt="http://schemas.openxmlformats.org/officeDocument/2006/docPropsVTypes"/>
</file>