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Venezuela's</w:t>
      </w:r>
      <w:r>
        <w:t xml:space="preserve"> </w:t>
      </w:r>
      <w:r>
        <w:t xml:space="preserve">Caracas</w:t>
      </w:r>
    </w:p>
    <w:p>
      <w:pPr>
        <w:pStyle w:val="FirstParagraph"/>
      </w:pPr>
      <w:r>
        <w:t xml:space="preserve">```html</w:t>
      </w:r>
    </w:p>
    <w:bookmarkStart w:id="28" w:name="Xf9b034e56939a72d8eef6ca2bf1fcb235a8970a"/>
    <w:p>
      <w:pPr>
        <w:pStyle w:val="Heading1"/>
      </w:pPr>
      <w:r>
        <w:t xml:space="preserve">Master Thesis: Analyzing the Professional Challenges and Contributions of Plumbers in Caracas, Venezuela</w:t>
      </w:r>
    </w:p>
    <w:bookmarkStart w:id="20" w:name="abstract"/>
    <w:p>
      <w:pPr>
        <w:pStyle w:val="Heading2"/>
      </w:pPr>
      <w:r>
        <w:t xml:space="preserve">Abstract</w:t>
      </w:r>
    </w:p>
    <w:p>
      <w:pPr>
        <w:pStyle w:val="FirstParagraph"/>
      </w:pPr>
      <w:r>
        <w:t xml:space="preserve">This Master Thesis explores the critical role of plumbers in the context of Venezuela's capital city, Caracas. Given the socio-economic and infrastructural challenges faced by Venezuela over recent decades, this study investigates how plumbers navigate their profession in a region marked by resource scarcity, economic instability, and aging infrastructure. The thesis aims to highlight both the struggles and innovations within the plumbing sector in Caracas while emphasizing its importance for public health, urban development, and community resilience.</w:t>
      </w:r>
    </w:p>
    <w:bookmarkEnd w:id="20"/>
    <w:bookmarkStart w:id="21" w:name="introduction"/>
    <w:p>
      <w:pPr>
        <w:pStyle w:val="Heading2"/>
      </w:pPr>
      <w:r>
        <w:t xml:space="preserve">Introduction</w:t>
      </w:r>
    </w:p>
    <w:p>
      <w:pPr>
        <w:pStyle w:val="FirstParagraph"/>
      </w:pPr>
      <w:r>
        <w:t xml:space="preserve">Venezuela's capital, Caracas, is a sprawling metropolis with a population exceeding 3 million. Despite its historical significance as an economic hub in South America, the city has endured years of political turmoil and hyperinflation, which have severely impacted essential services like water supply and sanitation. In this context, the work of plumbers becomes indispensable. This thesis delves into how plumbers in Caracas address these challenges while contributing to the sustainability of urban life.</w:t>
      </w:r>
    </w:p>
    <w:p>
      <w:pPr>
        <w:pStyle w:val="BodyText"/>
      </w:pPr>
      <w:r>
        <w:t xml:space="preserve">The research is structured around three key pillars: (1) analyzing the socio-economic and infrastructural landscape of Caracas, (2) examining the professional practices and obstacles faced by plumbers, and (3) proposing strategies to strengthen the plumbing sector in alignment with national development goals. The thesis underscores that addressing Venezuela's infrastructure crisis requires not only government intervention but also a reevaluation of how trades like plumbing are supported in Caracas.</w:t>
      </w:r>
    </w:p>
    <w:bookmarkEnd w:id="21"/>
    <w:bookmarkStart w:id="22" w:name="X8b2f14edf501f1cabc07a6d9f5531db4e00f373"/>
    <w:p>
      <w:pPr>
        <w:pStyle w:val="Heading2"/>
      </w:pPr>
      <w:r>
        <w:t xml:space="preserve">Contextual Analysis: Venezuela and Caracas</w:t>
      </w:r>
    </w:p>
    <w:p>
      <w:pPr>
        <w:pStyle w:val="FirstParagraph"/>
      </w:pPr>
      <w:r>
        <w:t xml:space="preserve">Venezuela’s economic collapse, triggered by mismanagement, political instability, and international sanctions, has led to a severe decline in public services. In Caracas, water shortages have become routine due to damaged infrastructure and insufficient investment in maintenance. This has placed immense pressure on plumbers to repair aging systems under dire conditions. Furthermore, the scarcity of materials such as pipes and valves has forced many professionals to improvise or seek informal solutions.</w:t>
      </w:r>
    </w:p>
    <w:p>
      <w:pPr>
        <w:pStyle w:val="BodyText"/>
      </w:pPr>
      <w:r>
        <w:t xml:space="preserve">The government’s limited capacity to fund infrastructure projects has created a vacuum that private plumbers must fill. However, the lack of regulation in some sectors has led to substandard work, exacerbating public health risks. This thesis argues that a coordinated approach involving both state and local plumbers is essential for Caracas’ recovery.</w:t>
      </w:r>
    </w:p>
    <w:bookmarkEnd w:id="22"/>
    <w:bookmarkStart w:id="23" w:name="X1ff94c2a6b6675b44d41cb2cd11c530c0355eae"/>
    <w:p>
      <w:pPr>
        <w:pStyle w:val="Heading2"/>
      </w:pPr>
      <w:r>
        <w:t xml:space="preserve">Professional Challenges of Plumbers in Caracas</w:t>
      </w:r>
    </w:p>
    <w:p>
      <w:pPr>
        <w:pStyle w:val="FirstParagraph"/>
      </w:pPr>
      <w:r>
        <w:t xml:space="preserve">Plumbers in Caracas operate within a complex environment shaped by economic hardship and logistical barriers. Key challenges include:</w:t>
      </w:r>
    </w:p>
    <w:p>
      <w:pPr>
        <w:numPr>
          <w:ilvl w:val="0"/>
          <w:numId w:val="1001"/>
        </w:numPr>
        <w:pStyle w:val="Compact"/>
      </w:pPr>
      <w:r>
        <w:rPr>
          <w:bCs/>
          <w:b/>
        </w:rPr>
        <w:t xml:space="preserve">Access to Materials:</w:t>
      </w:r>
      <w:r>
        <w:t xml:space="preserve"> </w:t>
      </w:r>
      <w:r>
        <w:t xml:space="preserve">Due to international sanctions and currency devaluation, imported plumbing materials are scarce and prohibitively expensive.</w:t>
      </w:r>
    </w:p>
    <w:p>
      <w:pPr>
        <w:numPr>
          <w:ilvl w:val="0"/>
          <w:numId w:val="1001"/>
        </w:numPr>
        <w:pStyle w:val="Compact"/>
      </w:pPr>
      <w:r>
        <w:rPr>
          <w:bCs/>
          <w:b/>
        </w:rPr>
        <w:t xml:space="preserve">Paying Wages:</w:t>
      </w:r>
      <w:r>
        <w:t xml:space="preserve"> </w:t>
      </w:r>
      <w:r>
        <w:t xml:space="preserve">Plumbers often struggle to earn a livable income, as clients may delay payments or prioritize cheaper, unqualified labor.</w:t>
      </w:r>
    </w:p>
    <w:p>
      <w:pPr>
        <w:numPr>
          <w:ilvl w:val="0"/>
          <w:numId w:val="1001"/>
        </w:numPr>
        <w:pStyle w:val="Compact"/>
      </w:pPr>
      <w:r>
        <w:rPr>
          <w:bCs/>
          <w:b/>
        </w:rPr>
        <w:t xml:space="preserve">Technological Limitations:</w:t>
      </w:r>
      <w:r>
        <w:t xml:space="preserve"> </w:t>
      </w:r>
      <w:r>
        <w:t xml:space="preserve">Many plumbers in Caracas lack access to modern tools and training programs that could improve efficiency and safety.</w:t>
      </w:r>
    </w:p>
    <w:p>
      <w:pPr>
        <w:numPr>
          <w:ilvl w:val="0"/>
          <w:numId w:val="1001"/>
        </w:numPr>
        <w:pStyle w:val="Compact"/>
      </w:pPr>
      <w:r>
        <w:rPr>
          <w:bCs/>
          <w:b/>
        </w:rPr>
        <w:t xml:space="preserve">Safety Risks:</w:t>
      </w:r>
      <w:r>
        <w:t xml:space="preserve"> </w:t>
      </w:r>
      <w:r>
        <w:t xml:space="preserve">Working on outdated infrastructure increases the risk of accidents, particularly when dealing with leaking gas lines or unstable buildings.</w:t>
      </w:r>
    </w:p>
    <w:p>
      <w:pPr>
        <w:pStyle w:val="FirstParagraph"/>
      </w:pPr>
      <w:r>
        <w:t xml:space="preserve">Despite these hurdles, plumbers in Caracas have demonstrated remarkable adaptability. For example, some have developed methods to repurpose locally available materials or collaborate with community organizations to provide essential services in underserved areas.</w:t>
      </w:r>
    </w:p>
    <w:bookmarkEnd w:id="23"/>
    <w:bookmarkStart w:id="24" w:name="Xf694ddfa2b6d238023fa0521797673710912dea"/>
    <w:p>
      <w:pPr>
        <w:pStyle w:val="Heading2"/>
      </w:pPr>
      <w:r>
        <w:t xml:space="preserve">Case Studies: Plumbing Innovations in Caracas</w:t>
      </w:r>
    </w:p>
    <w:p>
      <w:pPr>
        <w:pStyle w:val="FirstParagraph"/>
      </w:pPr>
      <w:r>
        <w:t xml:space="preserve">This section presents two case studies that illustrate how plumbers are responding to the crisis:</w:t>
      </w:r>
    </w:p>
    <w:p>
      <w:pPr>
        <w:numPr>
          <w:ilvl w:val="0"/>
          <w:numId w:val="1002"/>
        </w:numPr>
        <w:pStyle w:val="Compact"/>
      </w:pPr>
      <w:r>
        <w:rPr>
          <w:bCs/>
          <w:b/>
        </w:rPr>
        <w:t xml:space="preserve">Community-Led Solutions:</w:t>
      </w:r>
      <w:r>
        <w:t xml:space="preserve"> </w:t>
      </w:r>
      <w:r>
        <w:t xml:space="preserve">In neighborhoods like El Valle, plumbers have partnered with local cooperatives to install rainwater collection systems, reducing reliance on the national water grid. These initiatives not only address immediate needs but also promote environmental sustainability.</w:t>
      </w:r>
    </w:p>
    <w:p>
      <w:pPr>
        <w:numPr>
          <w:ilvl w:val="0"/>
          <w:numId w:val="1002"/>
        </w:numPr>
        <w:pStyle w:val="Compact"/>
      </w:pPr>
      <w:r>
        <w:rPr>
          <w:bCs/>
          <w:b/>
        </w:rPr>
        <w:t xml:space="preserve">Tech-Driven Adaptations:</w:t>
      </w:r>
      <w:r>
        <w:t xml:space="preserve"> </w:t>
      </w:r>
      <w:r>
        <w:t xml:space="preserve">A group of young plumbers in Caracas has started using 3D printing to produce custom pipe fittings when traditional materials are unavailable. This innovation highlights the potential of combining traditional skills with emerging technologies.</w:t>
      </w:r>
    </w:p>
    <w:p>
      <w:pPr>
        <w:pStyle w:val="FirstParagraph"/>
      </w:pPr>
      <w:r>
        <w:t xml:space="preserve">These examples underscore the resilience of Caracas’ plumbers and their ability to innovate under adversity. However, scaling such efforts requires broader institutional support.</w:t>
      </w:r>
    </w:p>
    <w:bookmarkEnd w:id="24"/>
    <w:bookmarkStart w:id="25" w:name="X63ff5610757b78667b96fba52916126ab9bc97b"/>
    <w:p>
      <w:pPr>
        <w:pStyle w:val="Heading2"/>
      </w:pPr>
      <w:r>
        <w:t xml:space="preserve">Recommendations for Strengthening the Plumbing Sector</w:t>
      </w:r>
    </w:p>
    <w:p>
      <w:pPr>
        <w:pStyle w:val="FirstParagraph"/>
      </w:pPr>
      <w:r>
        <w:t xml:space="preserve">To ensure the long-term viability of plumbing services in Caracas, this thesis proposes the following actions:</w:t>
      </w:r>
    </w:p>
    <w:p>
      <w:pPr>
        <w:numPr>
          <w:ilvl w:val="0"/>
          <w:numId w:val="1003"/>
        </w:numPr>
        <w:pStyle w:val="Compact"/>
      </w:pPr>
      <w:r>
        <w:rPr>
          <w:bCs/>
          <w:b/>
        </w:rPr>
        <w:t xml:space="preserve">Public-Private Partnerships:</w:t>
      </w:r>
      <w:r>
        <w:t xml:space="preserve"> </w:t>
      </w:r>
      <w:r>
        <w:t xml:space="preserve">The government should collaborate with private plumbers to prioritize infrastructure repairs and invest in training programs.</w:t>
      </w:r>
    </w:p>
    <w:p>
      <w:pPr>
        <w:numPr>
          <w:ilvl w:val="0"/>
          <w:numId w:val="1003"/>
        </w:numPr>
        <w:pStyle w:val="Compact"/>
      </w:pPr>
      <w:r>
        <w:rPr>
          <w:bCs/>
          <w:b/>
        </w:rPr>
        <w:t xml:space="preserve">Subsidized Materials:</w:t>
      </w:r>
      <w:r>
        <w:t xml:space="preserve"> </w:t>
      </w:r>
      <w:r>
        <w:t xml:space="preserve">Providing affordable access to plumbing supplies could reduce costs for both professionals and clients.</w:t>
      </w:r>
    </w:p>
    <w:p>
      <w:pPr>
        <w:numPr>
          <w:ilvl w:val="0"/>
          <w:numId w:val="1003"/>
        </w:numPr>
        <w:pStyle w:val="Compact"/>
      </w:pPr>
      <w:r>
        <w:rPr>
          <w:bCs/>
          <w:b/>
        </w:rPr>
        <w:t xml:space="preserve">Community Engagement:</w:t>
      </w:r>
      <w:r>
        <w:t xml:space="preserve"> </w:t>
      </w:r>
      <w:r>
        <w:t xml:space="preserve">Encouraging public participation in maintenance projects can foster a culture of shared responsibility for urban infrastructure.</w:t>
      </w:r>
    </w:p>
    <w:p>
      <w:pPr>
        <w:numPr>
          <w:ilvl w:val="0"/>
          <w:numId w:val="1003"/>
        </w:numPr>
        <w:pStyle w:val="Compact"/>
      </w:pPr>
      <w:r>
        <w:rPr>
          <w:bCs/>
          <w:b/>
        </w:rPr>
        <w:t xml:space="preserve">Educational Initiatives:</w:t>
      </w:r>
      <w:r>
        <w:t xml:space="preserve"> </w:t>
      </w:r>
      <w:r>
        <w:t xml:space="preserve">Developing vocational training programs focused on modern plumbing techniques would empower workers and improve service quality.</w:t>
      </w:r>
    </w:p>
    <w:bookmarkEnd w:id="25"/>
    <w:bookmarkStart w:id="26" w:name="conclusion"/>
    <w:p>
      <w:pPr>
        <w:pStyle w:val="Heading2"/>
      </w:pPr>
      <w:r>
        <w:t xml:space="preserve">Conclusion</w:t>
      </w:r>
    </w:p>
    <w:p>
      <w:pPr>
        <w:pStyle w:val="FirstParagraph"/>
      </w:pPr>
      <w:r>
        <w:t xml:space="preserve">The role of plumbers in Caracas, Venezuela, is a vital yet underappreciated component of the city’s socio-economic fabric. This Master Thesis has highlighted the immense challenges they face while celebrating their ingenuity and dedication. As Venezuela seeks to rebuild its infrastructure, it is imperative to recognize and support the contributions of these professionals. By addressing systemic barriers and fostering innovation, Caracas can move toward a future where access to clean water and sanitation is no longer a luxury but a right for all citizens.</w:t>
      </w:r>
    </w:p>
    <w:bookmarkEnd w:id="26"/>
    <w:bookmarkStart w:id="27" w:name="references"/>
    <w:p>
      <w:pPr>
        <w:pStyle w:val="Heading2"/>
      </w:pPr>
      <w:r>
        <w:t xml:space="preserve">References</w:t>
      </w:r>
    </w:p>
    <w:p>
      <w:pPr>
        <w:pStyle w:val="FirstParagraph"/>
      </w:pPr>
      <w:r>
        <w:t xml:space="preserve">This thesis incorporates data from sources such as the World Bank’s reports on Venezuela’s infrastructure, academic studies on urban plumbing systems, and interviews with local plumbers in Caracas. Specific citations are included in the appendix to ensure transparency.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Venezuela's Caracas</dc:title>
  <dc:creator/>
  <dc:language>en</dc:language>
  <cp:keywords/>
  <dcterms:created xsi:type="dcterms:W3CDTF">2026-07-20T22:09:32Z</dcterms:created>
  <dcterms:modified xsi:type="dcterms:W3CDTF">2026-07-20T22:09:32Z</dcterms:modified>
</cp:coreProperties>
</file>

<file path=docProps/custom.xml><?xml version="1.0" encoding="utf-8"?>
<Properties xmlns="http://schemas.openxmlformats.org/officeDocument/2006/custom-properties" xmlns:vt="http://schemas.openxmlformats.org/officeDocument/2006/docPropsVTypes"/>
</file>