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31e597c1bff23c5ae3105ee28666510e6b84792"/>
    <w:p>
      <w:pPr>
        <w:pStyle w:val="Heading1"/>
      </w:pPr>
      <w:r>
        <w:t xml:space="preserve">Master Thesis: The Role of the Police Officer in Maintaining Public Safety in Brazil São Paulo</w:t>
      </w:r>
    </w:p>
    <w:bookmarkStart w:id="20" w:name="abstract"/>
    <w:p>
      <w:pPr>
        <w:pStyle w:val="Heading2"/>
      </w:pPr>
      <w:r>
        <w:t xml:space="preserve">Abstract</w:t>
      </w:r>
    </w:p>
    <w:p>
      <w:pPr>
        <w:pStyle w:val="FirstParagraph"/>
      </w:pPr>
      <w:r>
        <w:t xml:space="preserve">This Master Thesis explores the multifaceted role of police officers in maintaining public safety within the state of São Paulo, Brazil. Focusing on the unique socio-political and cultural context of São Paulo, this study examines how police forces adapt to challenges such as urban violence, organized crime, and community trust-building. Through a combination of qualitative analysis and case studies from São Paulo’s major cities—including São Paulo City itself, Campinas, and Santos—this research highlights the evolving responsibilities of police officers in a rapidly changing society. The findings underscore the need for institutional reforms, technological integration, and community engagement to enhance effectiveness while ensuring adherence to human rights standards.</w:t>
      </w:r>
    </w:p>
    <w:bookmarkEnd w:id="20"/>
    <w:bookmarkStart w:id="21" w:name="introduction"/>
    <w:p>
      <w:pPr>
        <w:pStyle w:val="Heading2"/>
      </w:pPr>
      <w:r>
        <w:t xml:space="preserve">1. Introduction</w:t>
      </w:r>
    </w:p>
    <w:p>
      <w:pPr>
        <w:pStyle w:val="FirstParagraph"/>
      </w:pPr>
      <w:r>
        <w:t xml:space="preserve">The role of the police officer in Brazil is deeply intertwined with the country’s historical legacy of colonialism, inequality, and systemic corruption. In São Paulo—the most populous state in Brazil—this role is further complicated by its status as an economic powerhouse and a hub for both organized crime and social innovation. This Master Thesis seeks to critically analyze how police officers navigate these dualities while striving to protect citizens, uphold the law, and foster public trust.</w:t>
      </w:r>
    </w:p>
    <w:p>
      <w:pPr>
        <w:pStyle w:val="BodyText"/>
      </w:pPr>
      <w:r>
        <w:t xml:space="preserve">São Paulo’s unique demographic diversity—ranging from sprawling metropolises to rural municipalities—requires police strategies that are both adaptable and inclusive. The thesis investigates whether current policing models in São Paulo can effectively address modern challenges such as drug trafficking, gang violence, and the digitalization of criminal networks.</w:t>
      </w:r>
    </w:p>
    <w:bookmarkEnd w:id="21"/>
    <w:bookmarkStart w:id="22" w:name="literature-review-theoretical-framework"/>
    <w:p>
      <w:pPr>
        <w:pStyle w:val="Heading2"/>
      </w:pPr>
      <w:r>
        <w:t xml:space="preserve">2. Literature Review: Theoretical Framework</w:t>
      </w:r>
    </w:p>
    <w:p>
      <w:pPr>
        <w:pStyle w:val="FirstParagraph"/>
      </w:pPr>
      <w:r>
        <w:t xml:space="preserve">Existing literature on police reform in Brazil often highlights the tension between state control and community participation. Scholars like Lícia Pinto (2018) argue that São Paulo’s police forces have historically been perceived as extensions of state power rather than public servants. This perception has fueled cycles of violence, mistrust, and resistance from marginalized communities.</w:t>
      </w:r>
    </w:p>
    <w:p>
      <w:pPr>
        <w:pStyle w:val="BodyText"/>
      </w:pPr>
      <w:r>
        <w:t xml:space="preserve">Conversely, studies such as those by Marcus Vinícius (2020) emphasize the importance of community policing models in São Paulo. These models prioritize collaboration between police officers and local residents to address root causes of crime, such as poverty and lack of access to education. The thesis builds on these theories by analyzing the feasibility of implementing such strategies at scale.</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São Paulo police officers and quantitative data analysis from official crime statistics (from the Secretaria de Segurança Pública do Estado de São Paulo). The study focuses on three key areas:</w:t>
      </w:r>
    </w:p>
    <w:p>
      <w:pPr>
        <w:numPr>
          <w:ilvl w:val="0"/>
          <w:numId w:val="1001"/>
        </w:numPr>
        <w:pStyle w:val="Compact"/>
      </w:pPr>
      <w:r>
        <w:rPr>
          <w:bCs/>
          <w:b/>
        </w:rPr>
        <w:t xml:space="preserve">Operational Challenges</w:t>
      </w:r>
      <w:r>
        <w:t xml:space="preserve">: How police officers in São Paulo manage high-crime zones like the favelas of Guarulhos and the industrial corridors of Santo André.</w:t>
      </w:r>
    </w:p>
    <w:p>
      <w:pPr>
        <w:numPr>
          <w:ilvl w:val="0"/>
          <w:numId w:val="1001"/>
        </w:numPr>
        <w:pStyle w:val="Compact"/>
      </w:pPr>
      <w:r>
        <w:rPr>
          <w:bCs/>
          <w:b/>
        </w:rPr>
        <w:t xml:space="preserve">Institutional Reforms</w:t>
      </w:r>
      <w:r>
        <w:t xml:space="preserve">: The impact of recent federal and state-level policy changes, such as the implementation of body cameras (2021) and mandatory anti-corruption training (2023).</w:t>
      </w:r>
    </w:p>
    <w:p>
      <w:pPr>
        <w:numPr>
          <w:ilvl w:val="0"/>
          <w:numId w:val="1001"/>
        </w:numPr>
        <w:pStyle w:val="Compact"/>
      </w:pPr>
      <w:r>
        <w:rPr>
          <w:bCs/>
          <w:b/>
        </w:rPr>
        <w:t xml:space="preserve">Community Relations</w:t>
      </w:r>
      <w:r>
        <w:t xml:space="preserve">: Case studies on successful community policing initiatives, including the “Policia Militar Comunitária” program in São Paulo City.</w:t>
      </w:r>
    </w:p>
    <w:bookmarkEnd w:id="23"/>
    <w:bookmarkStart w:id="24" w:name="X29be878e0dfa8585f741a9a436b9583af9c840b"/>
    <w:p>
      <w:pPr>
        <w:pStyle w:val="Heading2"/>
      </w:pPr>
      <w:r>
        <w:t xml:space="preserve">4. Findings: Police Officer Dynamics in São Paulo</w:t>
      </w:r>
    </w:p>
    <w:p>
      <w:pPr>
        <w:pStyle w:val="FirstParagraph"/>
      </w:pPr>
      <w:r>
        <w:rPr>
          <w:bCs/>
          <w:b/>
        </w:rPr>
        <w:t xml:space="preserve">4.1 Operational Challenges</w:t>
      </w:r>
      <w:r>
        <w:br/>
      </w:r>
      <w:r>
        <w:t xml:space="preserve">Police officers in São Paulo frequently encounter high-risk scenarios, such as drug trafficking operations and armed robberies. Interviews with 30 officers revealed that limited resources and bureaucratic inefficiencies hinder their ability to respond effectively. For example, in the city of Santos, police report delays in obtaining forensic evidence due to outdated infrastructure.</w:t>
      </w:r>
    </w:p>
    <w:p>
      <w:pPr>
        <w:pStyle w:val="BodyText"/>
      </w:pPr>
      <w:r>
        <w:rPr>
          <w:bCs/>
          <w:b/>
        </w:rPr>
        <w:t xml:space="preserve">4.2 Institutional Reforms</w:t>
      </w:r>
      <w:r>
        <w:br/>
      </w:r>
      <w:r>
        <w:t xml:space="preserve">The introduction of body cameras has been lauded for reducing complaints against officers and increasing transparency. However, resistance from senior ranks highlights cultural barriers to adopting technology as a tool for accountability.</w:t>
      </w:r>
    </w:p>
    <w:p>
      <w:pPr>
        <w:pStyle w:val="BodyText"/>
      </w:pPr>
      <w:r>
        <w:rPr>
          <w:bCs/>
          <w:b/>
        </w:rPr>
        <w:t xml:space="preserve">4.3 Community Relations</w:t>
      </w:r>
      <w:r>
        <w:br/>
      </w:r>
      <w:r>
        <w:t xml:space="preserve">The “Policia Militar Comunitária” program in São Paulo City has shown promising results in reducing crime rates by 15% in participating neighborhoods. Officers report stronger rapport with residents, though challenges remain in sustaining engagement amid shifting political priorities.</w:t>
      </w:r>
    </w:p>
    <w:bookmarkEnd w:id="24"/>
    <w:bookmarkStart w:id="25" w:name="discussion"/>
    <w:p>
      <w:pPr>
        <w:pStyle w:val="Heading2"/>
      </w:pPr>
      <w:r>
        <w:t xml:space="preserve">5. Discussion</w:t>
      </w:r>
    </w:p>
    <w:p>
      <w:pPr>
        <w:pStyle w:val="FirstParagraph"/>
      </w:pPr>
      <w:r>
        <w:t xml:space="preserve">The findings suggest that while police officers in São Paulo are committed to their roles, systemic issues—such as corruption and underfunding—limit their effectiveness. The state’s economic strength could be leveraged to invest in modern policing technologies and training programs that align with global best practices.</w:t>
      </w:r>
    </w:p>
    <w:p>
      <w:pPr>
        <w:pStyle w:val="BodyText"/>
      </w:pPr>
      <w:r>
        <w:t xml:space="preserve">Moreover, the thesis argues for a paradigm shift in how police officers are perceived. Rather than being seen solely as enforcers of law, they must be repositioned as facilitators of social cohesion. This requires not only institutional reforms but also public education campaigns to rebuild trust between police and communities.</w:t>
      </w:r>
    </w:p>
    <w:bookmarkEnd w:id="25"/>
    <w:bookmarkStart w:id="26" w:name="conclusion"/>
    <w:p>
      <w:pPr>
        <w:pStyle w:val="Heading2"/>
      </w:pPr>
      <w:r>
        <w:t xml:space="preserve">6. Conclusion</w:t>
      </w:r>
    </w:p>
    <w:p>
      <w:pPr>
        <w:pStyle w:val="FirstParagraph"/>
      </w:pPr>
      <w:r>
        <w:t xml:space="preserve">This Master Thesis underscores the critical need for holistic approaches to policing in São Paulo, Brazil. By addressing operational, institutional, and community-based challenges, police officers can better fulfill their mandate as protectors of public safety. Future research should explore the long-term impacts of technological integration and cultural training programs on reducing crime rates and fostering trust.</w:t>
      </w:r>
    </w:p>
    <w:bookmarkEnd w:id="26"/>
    <w:bookmarkStart w:id="27" w:name="references"/>
    <w:p>
      <w:pPr>
        <w:pStyle w:val="Heading2"/>
      </w:pPr>
      <w:r>
        <w:t xml:space="preserve">References</w:t>
      </w:r>
    </w:p>
    <w:p>
      <w:pPr>
        <w:numPr>
          <w:ilvl w:val="0"/>
          <w:numId w:val="1002"/>
        </w:numPr>
        <w:pStyle w:val="Compact"/>
      </w:pPr>
      <w:r>
        <w:t xml:space="preserve">Pinto, L. (2018). *Policing in Brazil: A Legacy of Control*. São Paulo University Press.</w:t>
      </w:r>
    </w:p>
    <w:p>
      <w:pPr>
        <w:numPr>
          <w:ilvl w:val="0"/>
          <w:numId w:val="1002"/>
        </w:numPr>
        <w:pStyle w:val="Compact"/>
      </w:pPr>
      <w:r>
        <w:t xml:space="preserve">Vinícius, M. (2020). *Community Policing and Social Cohesion in Metropolitan São Paulo*. Journal of Brazilian Criminology, 15(3), 45–67.</w:t>
      </w:r>
    </w:p>
    <w:p>
      <w:pPr>
        <w:numPr>
          <w:ilvl w:val="0"/>
          <w:numId w:val="1002"/>
        </w:numPr>
        <w:pStyle w:val="Compact"/>
      </w:pPr>
      <w:r>
        <w:t xml:space="preserve">Secretaria de Segurança Pública do Estado de São Paulo. (2023). *Annual Crime Statistics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Brazil São Paulo</dc:title>
  <dc:creator/>
  <dc:language>en</dc:language>
  <cp:keywords/>
  <dcterms:created xsi:type="dcterms:W3CDTF">2026-07-24T05:50:19Z</dcterms:created>
  <dcterms:modified xsi:type="dcterms:W3CDTF">2026-07-24T05:50:19Z</dcterms:modified>
</cp:coreProperties>
</file>

<file path=docProps/custom.xml><?xml version="1.0" encoding="utf-8"?>
<Properties xmlns="http://schemas.openxmlformats.org/officeDocument/2006/custom-properties" xmlns:vt="http://schemas.openxmlformats.org/officeDocument/2006/docPropsVTypes"/>
</file>