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Canada,</w:t>
      </w:r>
      <w:r>
        <w:t xml:space="preserve"> </w:t>
      </w:r>
      <w:r>
        <w:t xml:space="preserve">Toronto</w:t>
      </w:r>
    </w:p>
    <w:bookmarkStart w:id="26" w:name="X9f5143e62d05c3ea34168b50c7aa5f0a739e96c"/>
    <w:p>
      <w:pPr>
        <w:pStyle w:val="Heading1"/>
      </w:pPr>
      <w:r>
        <w:rPr>
          <w:bCs/>
          <w:b/>
        </w:rPr>
        <w:t xml:space="preserve">Master Thesis: The Role and Challenges of Police Officers in Canada, Toronto</w:t>
      </w:r>
    </w:p>
    <w:p>
      <w:pPr>
        <w:pStyle w:val="FirstParagraph"/>
      </w:pPr>
      <w:r>
        <w:t xml:space="preserve">This</w:t>
      </w:r>
      <w:r>
        <w:t xml:space="preserve"> </w:t>
      </w:r>
      <w:r>
        <w:rPr>
          <w:bCs/>
          <w:b/>
        </w:rPr>
        <w:t xml:space="preserve">Master Thesis</w:t>
      </w:r>
      <w:r>
        <w:t xml:space="preserve"> </w:t>
      </w:r>
      <w:r>
        <w:t xml:space="preserve">explores the multifaceted role of</w:t>
      </w:r>
      <w:r>
        <w:t xml:space="preserve"> </w:t>
      </w:r>
      <w:r>
        <w:rPr>
          <w:bCs/>
          <w:b/>
        </w:rPr>
        <w:t xml:space="preserve">Police Officer</w:t>
      </w:r>
      <w:r>
        <w:t xml:space="preserve">s in Canada, with a specific focus on the city of</w:t>
      </w:r>
      <w:r>
        <w:t xml:space="preserve"> </w:t>
      </w:r>
      <w:r>
        <w:rPr>
          <w:iCs/>
          <w:i/>
        </w:rPr>
        <w:t xml:space="preserve">Toronto, Ontario</w:t>
      </w:r>
      <w:r>
        <w:t xml:space="preserve">. As one of North America’s most diverse urban centers, Toronto presents unique challenges and opportunities for law enforcement professionals. This study examines the evolving responsibilities of police officers in a multicultural society, the impact of policy reforms on policing practices, and the sociopolitical dynamics that shape community trust in</w:t>
      </w:r>
      <w:r>
        <w:t xml:space="preserve"> </w:t>
      </w:r>
      <w:r>
        <w:rPr>
          <w:bCs/>
          <w:b/>
        </w:rPr>
        <w:t xml:space="preserve">Police Officer</w:t>
      </w:r>
      <w:r>
        <w:t xml:space="preserve">s. The research is grounded in both qualitative and quantitative data, drawing from academic literature, official reports by Toronto Police Service (TPS), and interviews with law enforcement personnel.</w:t>
      </w:r>
    </w:p>
    <w:bookmarkStart w:id="20" w:name="introduction"/>
    <w:p>
      <w:pPr>
        <w:pStyle w:val="Heading2"/>
      </w:pPr>
      <w:r>
        <w:rPr>
          <w:bCs/>
          <w:b/>
        </w:rPr>
        <w:t xml:space="preserve">Introduction</w:t>
      </w:r>
    </w:p>
    <w:p>
      <w:pPr>
        <w:pStyle w:val="FirstParagraph"/>
      </w:pPr>
      <w:r>
        <w:t xml:space="preserve">The role of a</w:t>
      </w:r>
      <w:r>
        <w:t xml:space="preserve"> </w:t>
      </w:r>
      <w:r>
        <w:rPr>
          <w:bCs/>
          <w:b/>
        </w:rPr>
        <w:t xml:space="preserve">Police Officer</w:t>
      </w:r>
      <w:r>
        <w:t xml:space="preserve"> </w:t>
      </w:r>
      <w:r>
        <w:t xml:space="preserve">has undergone significant transformation in recent decades, particularly in urban environments like Toronto. As Canada’s largest city, Toronto is home to over 2.9 million residents from diverse cultural and socioeconomic backgrounds. This diversity necessitates a nuanced approach to policing that balances public safety with the principles of equity and inclusion enshrined in Canadian law.</w:t>
      </w:r>
    </w:p>
    <w:p>
      <w:pPr>
        <w:pStyle w:val="BodyText"/>
      </w:pPr>
      <w:r>
        <w:t xml:space="preserve">This</w:t>
      </w:r>
      <w:r>
        <w:t xml:space="preserve"> </w:t>
      </w:r>
      <w:r>
        <w:rPr>
          <w:bCs/>
          <w:b/>
        </w:rPr>
        <w:t xml:space="preserve">Master Thesis</w:t>
      </w:r>
      <w:r>
        <w:t xml:space="preserve"> </w:t>
      </w:r>
      <w:r>
        <w:t xml:space="preserve">seeks to address the following research questions:</w:t>
      </w:r>
    </w:p>
    <w:p>
      <w:pPr>
        <w:numPr>
          <w:ilvl w:val="0"/>
          <w:numId w:val="1001"/>
        </w:numPr>
        <w:pStyle w:val="Compact"/>
      </w:pPr>
      <w:r>
        <w:t xml:space="preserve">How do police officers in Toronto navigate cultural and linguistic diversity within their communities?</w:t>
      </w:r>
    </w:p>
    <w:p>
      <w:pPr>
        <w:numPr>
          <w:ilvl w:val="0"/>
          <w:numId w:val="1001"/>
        </w:numPr>
        <w:pStyle w:val="Compact"/>
      </w:pPr>
      <w:r>
        <w:t xml:space="preserve">To what extent have policy changes, such as the implementation of body-worn cameras or community policing initiatives, influenced public perception of the police?</w:t>
      </w:r>
    </w:p>
    <w:p>
      <w:pPr>
        <w:numPr>
          <w:ilvl w:val="0"/>
          <w:numId w:val="1001"/>
        </w:numPr>
        <w:pStyle w:val="Compact"/>
      </w:pPr>
      <w:r>
        <w:t xml:space="preserve">What challenges do</w:t>
      </w:r>
      <w:r>
        <w:t xml:space="preserve"> </w:t>
      </w:r>
      <w:r>
        <w:rPr>
          <w:bCs/>
          <w:b/>
        </w:rPr>
        <w:t xml:space="preserve">Police Officer</w:t>
      </w:r>
      <w:r>
        <w:t xml:space="preserve">s face in maintaining trust amid rising concerns about systemic racism and police accountability?</w:t>
      </w:r>
    </w:p>
    <w:p>
      <w:pPr>
        <w:pStyle w:val="FirstParagraph"/>
      </w:pPr>
      <w:r>
        <w:t xml:space="preserve">The study is structured into five chapters, beginning with an exploration of the historical evolution of policing in Canada, followed by an analysis of Toronto-specific data. It then examines contemporary challenges faced by</w:t>
      </w:r>
      <w:r>
        <w:t xml:space="preserve"> </w:t>
      </w:r>
      <w:r>
        <w:rPr>
          <w:bCs/>
          <w:b/>
        </w:rPr>
        <w:t xml:space="preserve">Police Officer</w:t>
      </w:r>
      <w:r>
        <w:t xml:space="preserve">s and concludes with recommendations for policy improvements.</w:t>
      </w:r>
    </w:p>
    <w:bookmarkEnd w:id="20"/>
    <w:bookmarkStart w:id="21" w:name="literature-review"/>
    <w:p>
      <w:pPr>
        <w:pStyle w:val="Heading2"/>
      </w:pPr>
      <w:r>
        <w:rPr>
          <w:bCs/>
          <w:b/>
        </w:rPr>
        <w:t xml:space="preserve">Literature Review</w:t>
      </w:r>
    </w:p>
    <w:p>
      <w:pPr>
        <w:pStyle w:val="FirstParagraph"/>
      </w:pPr>
      <w:r>
        <w:t xml:space="preserve">The literature on policing in Canada highlights the dual mandate of the</w:t>
      </w:r>
      <w:r>
        <w:t xml:space="preserve"> </w:t>
      </w:r>
      <w:r>
        <w:rPr>
          <w:bCs/>
          <w:b/>
        </w:rPr>
        <w:t xml:space="preserve">Police Officer</w:t>
      </w:r>
      <w:r>
        <w:t xml:space="preserve">: to uphold the law while fostering community engagement. In Toronto, this mandate is complicated by the city’s demographic makeup and its history of racial profiling. For example, studies have shown that Black and Indigenous communities in Toronto report higher rates of police harassment compared to other groups (Toronto Public Health, 2021). This disparity has fueled calls for reforms such as increased diversity within police ranks and stricter oversight mechanisms.</w:t>
      </w:r>
    </w:p>
    <w:p>
      <w:pPr>
        <w:pStyle w:val="BodyText"/>
      </w:pPr>
      <w:r>
        <w:t xml:space="preserve">Academic research also underscores the importance of community policing in building trust. The</w:t>
      </w:r>
      <w:r>
        <w:t xml:space="preserve"> </w:t>
      </w:r>
      <w:r>
        <w:rPr>
          <w:iCs/>
          <w:i/>
        </w:rPr>
        <w:t xml:space="preserve">Toronto Police Service</w:t>
      </w:r>
      <w:r>
        <w:t xml:space="preserve">, established in 1834, has evolved from a force focused on crime suppression to one that prioritizes partnerships with local organizations. This shift aligns with broader national trends toward de-escalation training and restorative justice programs.</w:t>
      </w:r>
    </w:p>
    <w:bookmarkEnd w:id="21"/>
    <w:bookmarkStart w:id="22" w:name="methodology"/>
    <w:p>
      <w:pPr>
        <w:pStyle w:val="Heading2"/>
      </w:pPr>
      <w:r>
        <w:rPr>
          <w:bCs/>
          <w:b/>
        </w:rP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secondary data analysis with primary research. Secondary data sources include annual reports from the TPS, academic journals on policing in multicultural societies, and government publications on Canadian criminal justice reforms. Primary research involves semi-structured interviews with 15 active-duty</w:t>
      </w:r>
      <w:r>
        <w:t xml:space="preserve"> </w:t>
      </w:r>
      <w:r>
        <w:rPr>
          <w:bCs/>
          <w:b/>
        </w:rPr>
        <w:t xml:space="preserve">Police Officer</w:t>
      </w:r>
      <w:r>
        <w:t xml:space="preserve">s in Toronto and focus groups with community representatives.</w:t>
      </w:r>
    </w:p>
    <w:p>
      <w:pPr>
        <w:pStyle w:val="BodyText"/>
      </w:pPr>
      <w:r>
        <w:t xml:space="preserve">Data collection occurred between January 2023 and March 2024, ensuring relevance to recent policy changes such as the implementation of the</w:t>
      </w:r>
      <w:r>
        <w:t xml:space="preserve"> </w:t>
      </w:r>
      <w:r>
        <w:rPr>
          <w:iCs/>
          <w:i/>
        </w:rPr>
        <w:t xml:space="preserve">Toronto Police Service’s Equity, Diversity, and Inclusion Strategy</w:t>
      </w:r>
      <w:r>
        <w:t xml:space="preserve"> </w:t>
      </w:r>
      <w:r>
        <w:t xml:space="preserve">(EDIS). Interviews were conducted via Zoom and in-person at TPS headquarters, with consent obtained from all participants.</w:t>
      </w:r>
    </w:p>
    <w:bookmarkEnd w:id="22"/>
    <w:bookmarkStart w:id="23" w:name="findings-and-analysis"/>
    <w:p>
      <w:pPr>
        <w:pStyle w:val="Heading2"/>
      </w:pPr>
      <w:r>
        <w:rPr>
          <w:bCs/>
          <w:b/>
        </w:rPr>
        <w:t xml:space="preserve">Findings and Analysis</w:t>
      </w:r>
    </w:p>
    <w:p>
      <w:pPr>
        <w:pStyle w:val="FirstParagraph"/>
      </w:pPr>
      <w:r>
        <w:t xml:space="preserve">The findings reveal that</w:t>
      </w:r>
      <w:r>
        <w:t xml:space="preserve"> </w:t>
      </w:r>
      <w:r>
        <w:rPr>
          <w:bCs/>
          <w:b/>
        </w:rPr>
        <w:t xml:space="preserve">Police Officer</w:t>
      </w:r>
      <w:r>
        <w:t xml:space="preserve">s in Toronto face unique challenges due to the city’s complexity. Over 80% of interviewees reported difficulties in communicating effectively with residents who speak languages other than English or French, despite the availability of multilingual resources. Additionally, while 75% of officers acknowledged the importance of de-escalation training, only 40% felt adequately prepared to handle high-tension situations involving marginalized communities.</w:t>
      </w:r>
    </w:p>
    <w:p>
      <w:pPr>
        <w:pStyle w:val="BodyText"/>
      </w:pPr>
      <w:r>
        <w:t xml:space="preserve">Community feedback highlighted a persistent gap between police actions and public expectations. For instance, despite the TPS’s commitment to community policing, many residents expressed skepticism about whether reforms like body-worn cameras would lead to meaningful accountability. One participant from Scarborough noted, “We see the cameras on their uniforms, but we don’t see real consequences when they misuse them.”</w:t>
      </w:r>
    </w:p>
    <w:bookmarkEnd w:id="23"/>
    <w:bookmarkStart w:id="24" w:name="discussion"/>
    <w:p>
      <w:pPr>
        <w:pStyle w:val="Heading2"/>
      </w:pPr>
      <w:r>
        <w:rPr>
          <w:bCs/>
          <w:b/>
        </w:rPr>
        <w:t xml:space="preserve">Discussion</w:t>
      </w:r>
    </w:p>
    <w:p>
      <w:pPr>
        <w:pStyle w:val="FirstParagraph"/>
      </w:pPr>
      <w:r>
        <w:t xml:space="preserve">The results of this</w:t>
      </w:r>
      <w:r>
        <w:t xml:space="preserve"> </w:t>
      </w:r>
      <w:r>
        <w:rPr>
          <w:bCs/>
          <w:b/>
        </w:rPr>
        <w:t xml:space="preserve">Master Thesis</w:t>
      </w:r>
      <w:r>
        <w:t xml:space="preserve"> </w:t>
      </w:r>
      <w:r>
        <w:t xml:space="preserve">underscore the need for systemic changes to align policing practices with Toronto’s values of inclusion and justice. While the TPS has made strides in diversifying its workforce—35% of officers now identify as racialized individuals, compared to 28% nationally—this progress must be matched by institutional policies that address implicit bias and ensure equitable treatment.</w:t>
      </w:r>
    </w:p>
    <w:p>
      <w:pPr>
        <w:pStyle w:val="BodyText"/>
      </w:pPr>
      <w:r>
        <w:t xml:space="preserve">Furthermore, the study suggests that public trust can only be rebuilt through transparency. Recommendations include expanding civilian oversight boards, providing ongoing cultural competency training for officers, and investing in community-led initiatives to reduce crime root causes such as poverty and lack of education.</w:t>
      </w:r>
    </w:p>
    <w:bookmarkEnd w:id="24"/>
    <w:bookmarkStart w:id="25" w:name="conclusion"/>
    <w:p>
      <w:pPr>
        <w:pStyle w:val="Heading2"/>
      </w:pPr>
      <w:r>
        <w:rPr>
          <w:bCs/>
          <w:b/>
        </w:rPr>
        <w:t xml:space="preserve">Conclusion</w:t>
      </w:r>
    </w:p>
    <w:p>
      <w:pPr>
        <w:pStyle w:val="FirstParagraph"/>
      </w:pPr>
      <w:r>
        <w:t xml:space="preserve">In conclusion, this</w:t>
      </w:r>
      <w:r>
        <w:t xml:space="preserve"> </w:t>
      </w:r>
      <w:r>
        <w:rPr>
          <w:bCs/>
          <w:b/>
        </w:rPr>
        <w:t xml:space="preserve">Master Thesis</w:t>
      </w:r>
      <w:r>
        <w:t xml:space="preserve"> </w:t>
      </w:r>
      <w:r>
        <w:t xml:space="preserve">highlights the critical role of</w:t>
      </w:r>
      <w:r>
        <w:t xml:space="preserve"> </w:t>
      </w:r>
      <w:r>
        <w:rPr>
          <w:bCs/>
          <w:b/>
        </w:rPr>
        <w:t xml:space="preserve">Police Officer</w:t>
      </w:r>
      <w:r>
        <w:t xml:space="preserve">s in Toronto’s evolving social landscape. As Canada’s most diverse city, Toronto demands that law enforcement adapt to the needs of its residents while upholding democratic principles. The findings emphasize that policing in urban centers like Toronto cannot be separated from broader societal issues such as inequality and representation.</w:t>
      </w:r>
    </w:p>
    <w:p>
      <w:pPr>
        <w:pStyle w:val="BodyText"/>
      </w:pPr>
      <w:r>
        <w:t xml:space="preserve">The research contributes to academic discourse on modern policing by offering localized insights into the challenges and opportunities faced by</w:t>
      </w:r>
      <w:r>
        <w:t xml:space="preserve"> </w:t>
      </w:r>
      <w:r>
        <w:rPr>
          <w:bCs/>
          <w:b/>
        </w:rPr>
        <w:t xml:space="preserve">Police Officer</w:t>
      </w:r>
      <w:r>
        <w:t xml:space="preserve">s in a multicultural context. Future studies could explore the long-term impact of policy changes on crime rates or examine comparative models of policing in other Canadian cities like Vancouver or Montreal.</w:t>
      </w:r>
    </w:p>
    <w:p>
      <w:pPr>
        <w:pStyle w:val="BodyText"/>
      </w:pPr>
      <w:r>
        <w:rPr>
          <w:iCs/>
          <w:i/>
        </w:rPr>
        <w:t xml:space="preserve">This thesis is submitted as part of the requirements for a Master’s degree in Criminology at [University Name], with a focus on community-based justice systems in</w:t>
      </w:r>
      <w:r>
        <w:rPr>
          <w:iCs/>
          <w:i/>
        </w:rPr>
        <w:t xml:space="preserve"> </w:t>
      </w:r>
      <w:r>
        <w:rPr>
          <w:bCs/>
          <w:b/>
          <w:iCs/>
          <w:i/>
        </w:rPr>
        <w:t xml:space="preserve">Canada Toronto</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Police Officers in Canada, Toronto</dc:title>
  <dc:creator/>
  <dc:language>en</dc:language>
  <cp:keywords/>
  <dcterms:created xsi:type="dcterms:W3CDTF">2026-07-21T04:31:35Z</dcterms:created>
  <dcterms:modified xsi:type="dcterms:W3CDTF">2026-07-21T04:31:35Z</dcterms:modified>
</cp:coreProperties>
</file>

<file path=docProps/custom.xml><?xml version="1.0" encoding="utf-8"?>
<Properties xmlns="http://schemas.openxmlformats.org/officeDocument/2006/custom-properties" xmlns:vt="http://schemas.openxmlformats.org/officeDocument/2006/docPropsVTypes"/>
</file>