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c9f222f2fdf6b449208f34ff0d80c9cfe6bb1a1"/>
    <w:p>
      <w:pPr>
        <w:pStyle w:val="Heading1"/>
      </w:pPr>
      <w:r>
        <w:t xml:space="preserve">Master Thesis: The Role of Police Officers in France Lyon</w:t>
      </w:r>
    </w:p>
    <w:bookmarkStart w:id="20" w:name="introduction"/>
    <w:p>
      <w:pPr>
        <w:pStyle w:val="Heading2"/>
      </w:pPr>
      <w:r>
        <w:t xml:space="preserve">Introduction</w:t>
      </w:r>
    </w:p>
    <w:p>
      <w:pPr>
        <w:pStyle w:val="FirstParagraph"/>
      </w:pPr>
      <w:r>
        <w:t xml:space="preserve">This Master Thesis explores the multifaceted role of Police Officers within the context of urban governance and public safety in France Lyon. As a critical component of law enforcement, police officers in Lyon navigate a unique socio-political landscape shaped by the city’s historical significance, cultural diversity, and modern challenges. This document aims to analyze how police officers contribute to maintaining order, preventing crime, and fostering community trust in one of France’s most dynamic metropolitan areas.</w:t>
      </w:r>
    </w:p>
    <w:bookmarkEnd w:id="20"/>
    <w:bookmarkStart w:id="22" w:name="contextualization"/>
    <w:bookmarkStart w:id="21" w:name="X51459cbeb8c00407de27964ce37d848af98495a"/>
    <w:p>
      <w:pPr>
        <w:pStyle w:val="Heading2"/>
      </w:pPr>
      <w:r>
        <w:t xml:space="preserve">Contextualization of Police Activities in Lyon</w:t>
      </w:r>
    </w:p>
    <w:p>
      <w:pPr>
        <w:pStyle w:val="FirstParagraph"/>
      </w:pPr>
      <w:r>
        <w:t xml:space="preserve">Lyon, the capital of the Auvergne-Rhône-Alpes region, is a city characterized by its vibrant economy, rich heritage, and complex social fabric. The Prefecture de Police de Lyon oversees law enforcement in this area, with responsibilities ranging from traffic control to crime prevention. Police Officers here must adapt to the demands of a bustling urban environment while adhering to national legal frameworks and local administrative policies.</w:t>
      </w:r>
    </w:p>
    <w:p>
      <w:pPr>
        <w:pStyle w:val="BodyText"/>
      </w:pPr>
      <w:r>
        <w:t xml:space="preserve">The role of a Police Officer in Lyon extends beyond traditional duties. With the city’s population exceeding 500,000 and its status as a hub for education, business, and tourism, officers are frequently tasked with managing high-traffic zones such as the Presqu'île district or the historic Vieux Lyon quarter. Additionally, they play a pivotal role in addressing issues like youth delinquency in peripheral neighborhoods and ensuring public safety during large-scale events like the International Exhibition of Lyon (Exposition Internationale de Lyon).</w:t>
      </w:r>
    </w:p>
    <w:bookmarkEnd w:id="21"/>
    <w:bookmarkEnd w:id="22"/>
    <w:bookmarkStart w:id="24" w:name="challenges"/>
    <w:bookmarkStart w:id="23" w:name="Xb7140c462f89a5b0381a954804772dd64ac98b1"/>
    <w:p>
      <w:pPr>
        <w:pStyle w:val="Heading2"/>
      </w:pPr>
      <w:r>
        <w:t xml:space="preserve">Challenges Faced by Police Officers in France Lyon</w:t>
      </w:r>
    </w:p>
    <w:p>
      <w:pPr>
        <w:pStyle w:val="FirstParagraph"/>
      </w:pPr>
      <w:r>
        <w:t xml:space="preserve">Police Officers in Lyon operate within a context marked by evolving challenges. Urbanization has led to increased instances of petty crime, while the city’s diverse population necessitates culturally sensitive policing strategies. Moreover, the integration of migrants and refugees into Lyon’s social fabric has raised questions about how police officers balance enforcement with community engagement.</w:t>
      </w:r>
    </w:p>
    <w:p>
      <w:pPr>
        <w:pStyle w:val="BodyText"/>
      </w:pPr>
      <w:r>
        <w:t xml:space="preserve">Technological advancements present both opportunities and obstacles. The use of surveillance cameras, body-worn cameras, and data analytics tools has enhanced crime prevention capabilities but also sparked debates about privacy rights. Police Officers must navigate these technologies while maintaining public trust, a task complicated by instances of police misconduct or perceived bias.</w:t>
      </w:r>
    </w:p>
    <w:bookmarkEnd w:id="23"/>
    <w:bookmarkEnd w:id="24"/>
    <w:bookmarkStart w:id="26" w:name="professional_development"/>
    <w:bookmarkStart w:id="25" w:name="professional-development-and-training"/>
    <w:p>
      <w:pPr>
        <w:pStyle w:val="Heading2"/>
      </w:pPr>
      <w:r>
        <w:t xml:space="preserve">Professional Development and Training</w:t>
      </w:r>
    </w:p>
    <w:p>
      <w:pPr>
        <w:pStyle w:val="FirstParagraph"/>
      </w:pPr>
      <w:r>
        <w:t xml:space="preserve">The training of Police Officers in France Lyon is rigorous and structured to prepare them for the complexities of urban policing. Cadets undergo extensive education at the École Nationale de la Police (ENP), where they study law, criminology, and ethics. In addition to theoretical knowledge, practical training includes scenarios specific to Lyon’s environment, such as crowd management in tourist-heavy areas or counter-terrorism protocols.</w:t>
      </w:r>
    </w:p>
    <w:p>
      <w:pPr>
        <w:pStyle w:val="BodyText"/>
      </w:pPr>
      <w:r>
        <w:t xml:space="preserve">Continuing education is a cornerstone of professional development for officers. Courses on de-escalation techniques, multilingual communication (to address Lyon’s linguistic diversity), and digital forensics are increasingly emphasized. This commitment to growth ensures that Police Officers remain equipped to tackle emerging threats while aligning with France’s broader objectives for modern policing.</w:t>
      </w:r>
    </w:p>
    <w:bookmarkEnd w:id="25"/>
    <w:bookmarkEnd w:id="26"/>
    <w:bookmarkStart w:id="28" w:name="community_relations"/>
    <w:bookmarkStart w:id="27" w:name="community-relations-and-public-trust"/>
    <w:p>
      <w:pPr>
        <w:pStyle w:val="Heading2"/>
      </w:pPr>
      <w:r>
        <w:t xml:space="preserve">Community Relations and Public Trust</w:t>
      </w:r>
    </w:p>
    <w:p>
      <w:pPr>
        <w:pStyle w:val="FirstParagraph"/>
      </w:pPr>
      <w:r>
        <w:t xml:space="preserve">Building trust between the police and Lyon’s residents is a priority for law enforcement agencies. Police Officers engage in initiatives such as neighborhood patrols, youth mentorship programs, and cultural awareness workshops. These efforts aim to reduce the stigma often associated with policing while fostering collaboration between officers and local communities.</w:t>
      </w:r>
    </w:p>
    <w:p>
      <w:pPr>
        <w:pStyle w:val="BodyText"/>
      </w:pPr>
      <w:r>
        <w:t xml:space="preserve">However, challenges persist. Incidents of police brutality or excessive force have occasionally strained relationships with marginalized groups. In response, the Prefecture de Police has implemented transparency measures, such as public reports on use-of-force incidents and community feedback mechanisms. These steps reflect a growing recognition that trust is central to the effectiveness of Police Officers in Lyon.</w:t>
      </w:r>
    </w:p>
    <w:bookmarkEnd w:id="27"/>
    <w:bookmarkEnd w:id="28"/>
    <w:bookmarkStart w:id="29" w:name="conclusion"/>
    <w:p>
      <w:pPr>
        <w:pStyle w:val="Heading2"/>
      </w:pPr>
      <w:r>
        <w:t xml:space="preserve">Conclusion</w:t>
      </w:r>
    </w:p>
    <w:p>
      <w:pPr>
        <w:pStyle w:val="FirstParagraph"/>
      </w:pPr>
      <w:r>
        <w:t xml:space="preserve">This Master Thesis underscores the integral role of Police Officers in maintaining security and order in France Lyon. By examining their responsibilities, challenges, and professional development, it becomes evident that their work is deeply intertwined with the city’s social dynamics and governance priorities. As Lyon continues to evolve, so too must the strategies of its police force—ensuring that officers remain both effective enforcers of the law and respected members of the communities they serve.</w:t>
      </w:r>
    </w:p>
    <w:p>
      <w:pPr>
        <w:pStyle w:val="BodyText"/>
      </w:pPr>
      <w:r>
        <w:t xml:space="preserve">The findings presented here contribute to a broader understanding of urban policing in France, offering insights relevant not only to Lyon but to other cities grappling with similar issues. For future research, further exploration into the impact of technology on police-community interactions or comparative studies between French and international policing models could provide valuable perspectives.</w:t>
      </w:r>
    </w:p>
    <w:bookmarkEnd w:id="29"/>
    <w:p>
      <w:pPr>
        <w:pStyle w:val="BodyText"/>
      </w:pPr>
      <w:r>
        <w:t xml:space="preserve">© 2023 Master Thesis: Police Officer in France Lyon</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France Lyon</dc:title>
  <dc:creator/>
  <dc:language>en</dc:language>
  <cp:keywords/>
  <dcterms:created xsi:type="dcterms:W3CDTF">2026-07-21T07:38:12Z</dcterms:created>
  <dcterms:modified xsi:type="dcterms:W3CDTF">2026-07-21T07:38:12Z</dcterms:modified>
</cp:coreProperties>
</file>

<file path=docProps/custom.xml><?xml version="1.0" encoding="utf-8"?>
<Properties xmlns="http://schemas.openxmlformats.org/officeDocument/2006/custom-properties" xmlns:vt="http://schemas.openxmlformats.org/officeDocument/2006/docPropsVTypes"/>
</file>