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6a3bf22727f2324bb9dc5c91b2e8270a88ad168"/>
    <w:p>
      <w:pPr>
        <w:pStyle w:val="Heading1"/>
      </w:pPr>
      <w:r>
        <w:t xml:space="preserve">Master Thesis: The Role of Police Officers in Germany Munich – A Study of Institutional Challenges and Community Engagement</w:t>
      </w:r>
    </w:p>
    <w:p>
      <w:pPr>
        <w:pStyle w:val="FirstParagraph"/>
      </w:pPr>
      <w:r>
        <w:rPr>
          <w:bCs/>
          <w:b/>
        </w:rPr>
        <w:t xml:space="preserve">Abstract:</w:t>
      </w:r>
      <w:r>
        <w:t xml:space="preserve"> </w:t>
      </w:r>
      <w:r>
        <w:t xml:space="preserve">This Master Thesis examines the multifaceted role of police officers within the municipal framework of</w:t>
      </w:r>
      <w:r>
        <w:t xml:space="preserve"> </w:t>
      </w:r>
      <w:r>
        <w:rPr>
          <w:bCs/>
          <w:b/>
        </w:rPr>
        <w:t xml:space="preserve">Germany Munich</w:t>
      </w:r>
      <w:r>
        <w:t xml:space="preserve">, focusing on their responsibilities, institutional challenges, and community interactions. As a major European city, Munich presents unique dynamics due to its urban density, international population, and cultural diversity. The research explores how</w:t>
      </w:r>
      <w:r>
        <w:t xml:space="preserve"> </w:t>
      </w:r>
      <w:r>
        <w:rPr>
          <w:bCs/>
          <w:b/>
        </w:rPr>
        <w:t xml:space="preserve">Police Officers</w:t>
      </w:r>
      <w:r>
        <w:t xml:space="preserve"> </w:t>
      </w:r>
      <w:r>
        <w:t xml:space="preserve">in Munich navigate legal frameworks such as the German Federal Police (Bundespolizei) and local police forces while addressing modern societal issues like crime prevention, public safety, and social integration. The study underscores the importance of adapting policing strategies to align with both national policies and local community needs.</w:t>
      </w:r>
    </w:p>
    <w:bookmarkStart w:id="20" w:name="introduction"/>
    <w:p>
      <w:pPr>
        <w:pStyle w:val="Heading2"/>
      </w:pPr>
      <w:r>
        <w:t xml:space="preserve">1. Introduction</w:t>
      </w:r>
    </w:p>
    <w:p>
      <w:pPr>
        <w:pStyle w:val="FirstParagraph"/>
      </w:pPr>
      <w:r>
        <w:t xml:space="preserve">The city of</w:t>
      </w:r>
      <w:r>
        <w:t xml:space="preserve"> </w:t>
      </w:r>
      <w:r>
        <w:rPr>
          <w:bCs/>
          <w:b/>
        </w:rPr>
        <w:t xml:space="preserve">Munich</w:t>
      </w:r>
      <w:r>
        <w:t xml:space="preserve">, a hub of innovation and cultural significance in</w:t>
      </w:r>
      <w:r>
        <w:t xml:space="preserve"> </w:t>
      </w:r>
      <w:r>
        <w:rPr>
          <w:bCs/>
          <w:b/>
        </w:rPr>
        <w:t xml:space="preserve">Germany</w:t>
      </w:r>
      <w:r>
        <w:t xml:space="preserve">, demands a robust and adaptable police force to ensure public safety. This Master Thesis investigates the professional landscape faced by</w:t>
      </w:r>
      <w:r>
        <w:t xml:space="preserve"> </w:t>
      </w:r>
      <w:r>
        <w:rPr>
          <w:bCs/>
          <w:b/>
        </w:rPr>
        <w:t xml:space="preserve">Police Officers</w:t>
      </w:r>
      <w:r>
        <w:t xml:space="preserve"> </w:t>
      </w:r>
      <w:r>
        <w:t xml:space="preserve">in Munich, emphasizing their role within the broader context of German law enforcement. The study is particularly relevant as Munich continues to grapple with challenges such as rising cybercrime, migration-related tensions, and the need for intercultural communication skills among officers. By analyzing institutional structures, training programs, and community engagement initiatives, this thesis provides a comprehensive overview of how</w:t>
      </w:r>
      <w:r>
        <w:t xml:space="preserve"> </w:t>
      </w:r>
      <w:r>
        <w:rPr>
          <w:bCs/>
          <w:b/>
        </w:rPr>
        <w:t xml:space="preserve">Police Officers</w:t>
      </w:r>
      <w:r>
        <w:t xml:space="preserve"> </w:t>
      </w:r>
      <w:r>
        <w:t xml:space="preserve">contribute to maintaining order in one of Europe’s most dynamic cities.</w:t>
      </w:r>
    </w:p>
    <w:bookmarkEnd w:id="20"/>
    <w:bookmarkStart w:id="21" w:name="X460837027a77d0ef95e3c4e347e956a3897379b"/>
    <w:p>
      <w:pPr>
        <w:pStyle w:val="Heading2"/>
      </w:pPr>
      <w:r>
        <w:t xml:space="preserve">2. Institutional Context: Police Framework in Germany Munich</w:t>
      </w:r>
    </w:p>
    <w:p>
      <w:pPr>
        <w:pStyle w:val="FirstParagraph"/>
      </w:pPr>
      <w:r>
        <w:t xml:space="preserve">In</w:t>
      </w:r>
      <w:r>
        <w:t xml:space="preserve"> </w:t>
      </w:r>
      <w:r>
        <w:rPr>
          <w:bCs/>
          <w:b/>
        </w:rPr>
        <w:t xml:space="preserve">Germany Munich</w:t>
      </w:r>
      <w:r>
        <w:t xml:space="preserve">, policing is divided between the Bundespolizei (Federal Police) and the Landespolizei (State Police). The Bavarian State Police, operating under the Free State of Bavaria, oversees local law enforcement.</w:t>
      </w:r>
      <w:r>
        <w:t xml:space="preserve"> </w:t>
      </w:r>
      <w:r>
        <w:rPr>
          <w:bCs/>
          <w:b/>
        </w:rPr>
        <w:t xml:space="preserve">Police Officers</w:t>
      </w:r>
      <w:r>
        <w:t xml:space="preserve"> </w:t>
      </w:r>
      <w:r>
        <w:t xml:space="preserve">in Munich are trained at institutions like the Polizeifachschule München, where they receive education in criminal law, crisis management, and human rights. This institutional setup ensures that officers are equipped to handle both routine duties and high-stakes scenarios such as terrorist threats or large-scale public events like Oktoberfest.</w:t>
      </w:r>
    </w:p>
    <w:p>
      <w:pPr>
        <w:pStyle w:val="BodyText"/>
      </w:pPr>
      <w:r>
        <w:t xml:space="preserve">The legal framework for policing in Germany is guided by the Basic Law (Grundgesetz), which emphasizes the protection of citizens' rights while ensuring state authority.</w:t>
      </w:r>
      <w:r>
        <w:t xml:space="preserve"> </w:t>
      </w:r>
      <w:r>
        <w:rPr>
          <w:bCs/>
          <w:b/>
        </w:rPr>
        <w:t xml:space="preserve">Police Officers</w:t>
      </w:r>
      <w:r>
        <w:t xml:space="preserve"> </w:t>
      </w:r>
      <w:r>
        <w:t xml:space="preserve">in Munich must balance these principles, often under public scrutiny, to maintain trust and cooperation from residents and visitors alike.</w:t>
      </w:r>
    </w:p>
    <w:bookmarkEnd w:id="21"/>
    <w:bookmarkStart w:id="22" w:name="X6c3d6c4dfa9de2407b51131edc3c4618f47f6e4"/>
    <w:p>
      <w:pPr>
        <w:pStyle w:val="Heading2"/>
      </w:pPr>
      <w:r>
        <w:t xml:space="preserve">3. Challenges Faced by Police Officers in Munich</w:t>
      </w:r>
    </w:p>
    <w:p>
      <w:pPr>
        <w:pStyle w:val="FirstParagraph"/>
      </w:pPr>
      <w:r>
        <w:rPr>
          <w:bCs/>
          <w:b/>
        </w:rPr>
        <w:t xml:space="preserve">Munich</w:t>
      </w:r>
      <w:r>
        <w:t xml:space="preserve">, like many large cities, faces challenges that test the resilience of its</w:t>
      </w:r>
      <w:r>
        <w:t xml:space="preserve"> </w:t>
      </w:r>
      <w:r>
        <w:rPr>
          <w:bCs/>
          <w:b/>
        </w:rPr>
        <w:t xml:space="preserve">Police Officers</w:t>
      </w:r>
      <w:r>
        <w:t xml:space="preserve">. These include:</w:t>
      </w:r>
    </w:p>
    <w:p>
      <w:pPr>
        <w:numPr>
          <w:ilvl w:val="0"/>
          <w:numId w:val="1001"/>
        </w:numPr>
        <w:pStyle w:val="Compact"/>
      </w:pPr>
      <w:r>
        <w:rPr>
          <w:bCs/>
          <w:b/>
        </w:rPr>
        <w:t xml:space="preserve">Cybercrime and Digital Security:</w:t>
      </w:r>
      <w:r>
        <w:t xml:space="preserve"> </w:t>
      </w:r>
      <w:r>
        <w:t xml:space="preserve">With Munich hosting numerous technology companies, cybercrime has become a priority for law enforcement. Officers must stay updated on digital forensics and cybersecurity protocols.</w:t>
      </w:r>
    </w:p>
    <w:p>
      <w:pPr>
        <w:numPr>
          <w:ilvl w:val="0"/>
          <w:numId w:val="1001"/>
        </w:numPr>
        <w:pStyle w:val="Compact"/>
      </w:pPr>
      <w:r>
        <w:rPr>
          <w:bCs/>
          <w:b/>
        </w:rPr>
        <w:t xml:space="preserve">Migrant Integration:</w:t>
      </w:r>
      <w:r>
        <w:t xml:space="preserve"> </w:t>
      </w:r>
      <w:r>
        <w:t xml:space="preserve">The city’s diverse population requires police to address cultural sensitivities and language barriers, especially in areas with high concentrations of immigrants.</w:t>
      </w:r>
    </w:p>
    <w:p>
      <w:pPr>
        <w:numPr>
          <w:ilvl w:val="0"/>
          <w:numId w:val="1001"/>
        </w:numPr>
        <w:pStyle w:val="Compact"/>
      </w:pPr>
      <w:r>
        <w:rPr>
          <w:bCs/>
          <w:b/>
        </w:rPr>
        <w:t xml:space="preserve">Public Protests and Demonstrations:</w:t>
      </w:r>
      <w:r>
        <w:t xml:space="preserve"> </w:t>
      </w:r>
      <w:r>
        <w:t xml:space="preserve">Munich has seen increased activism related to climate change, labor rights, and political issues. Officers must manage these events while upholding free speech rights.</w:t>
      </w:r>
    </w:p>
    <w:p>
      <w:pPr>
        <w:pStyle w:val="FirstParagraph"/>
      </w:pPr>
      <w:r>
        <w:t xml:space="preserve">Critics argue that resource allocation for policing in Munich is uneven, with some neighborhoods receiving more attention than others. This disparity can lead to perceptions of bias or neglect among marginalized communities.</w:t>
      </w:r>
    </w:p>
    <w:bookmarkEnd w:id="22"/>
    <w:bookmarkStart w:id="23" w:name="community-engagement-and-trust-building"/>
    <w:p>
      <w:pPr>
        <w:pStyle w:val="Heading2"/>
      </w:pPr>
      <w:r>
        <w:t xml:space="preserve">4. Community Engagement and Trust-Building</w:t>
      </w:r>
    </w:p>
    <w:p>
      <w:pPr>
        <w:pStyle w:val="FirstParagraph"/>
      </w:pPr>
      <w:r>
        <w:t xml:space="preserve">Building trust between</w:t>
      </w:r>
      <w:r>
        <w:t xml:space="preserve"> </w:t>
      </w:r>
      <w:r>
        <w:rPr>
          <w:bCs/>
          <w:b/>
        </w:rPr>
        <w:t xml:space="preserve">Police Officers</w:t>
      </w:r>
      <w:r>
        <w:t xml:space="preserve"> </w:t>
      </w:r>
      <w:r>
        <w:t xml:space="preserve">and the community in</w:t>
      </w:r>
      <w:r>
        <w:t xml:space="preserve"> </w:t>
      </w:r>
      <w:r>
        <w:rPr>
          <w:bCs/>
          <w:b/>
        </w:rPr>
        <w:t xml:space="preserve">Munich</w:t>
      </w:r>
      <w:r>
        <w:t xml:space="preserve"> </w:t>
      </w:r>
      <w:r>
        <w:t xml:space="preserve">is a critical priority. Initiatives such as "Polizei im Dialog" (Police in Dialogue) aim to foster transparency by involving officers in local events, school programs, and interfaith dialogues. These efforts are essential for addressing long-standing tensions between law enforcement and ethnic minorities.</w:t>
      </w:r>
    </w:p>
    <w:p>
      <w:pPr>
        <w:pStyle w:val="BodyText"/>
      </w:pPr>
      <w:r>
        <w:t xml:space="preserve">Studies indicate that community policing strategies have reduced crime rates in Munich’s neighborhoods. For example, the "Munich Police Community Outreach Unit" collaborates with local organizations to address issues like youth delinquency and domestic violence. Such programs highlight the evolving role of</w:t>
      </w:r>
      <w:r>
        <w:t xml:space="preserve"> </w:t>
      </w:r>
      <w:r>
        <w:rPr>
          <w:bCs/>
          <w:b/>
        </w:rPr>
        <w:t xml:space="preserve">Police Officers</w:t>
      </w:r>
      <w:r>
        <w:t xml:space="preserve"> </w:t>
      </w:r>
      <w:r>
        <w:t xml:space="preserve">as not just enforcers of law but also mediators of social cohesion.</w:t>
      </w:r>
    </w:p>
    <w:bookmarkEnd w:id="23"/>
    <w:bookmarkStart w:id="24" w:name="X14e9e7711fc1231c0015fbc01868677f3ac9c8e"/>
    <w:p>
      <w:pPr>
        <w:pStyle w:val="Heading2"/>
      </w:pPr>
      <w:r>
        <w:t xml:space="preserve">5. Future Directions for Police Reform in Munich</w:t>
      </w:r>
    </w:p>
    <w:p>
      <w:pPr>
        <w:pStyle w:val="FirstParagraph"/>
      </w:pPr>
      <w:r>
        <w:t xml:space="preserve">The thesis concludes with recommendations for reforming policing practices in</w:t>
      </w:r>
      <w:r>
        <w:t xml:space="preserve"> </w:t>
      </w:r>
      <w:r>
        <w:rPr>
          <w:bCs/>
          <w:b/>
        </w:rPr>
        <w:t xml:space="preserve">Munich</w:t>
      </w:r>
      <w:r>
        <w:t xml:space="preserve">. These include:</w:t>
      </w:r>
    </w:p>
    <w:p>
      <w:pPr>
        <w:numPr>
          <w:ilvl w:val="0"/>
          <w:numId w:val="1002"/>
        </w:numPr>
        <w:pStyle w:val="Compact"/>
      </w:pPr>
      <w:r>
        <w:rPr>
          <w:bCs/>
          <w:b/>
        </w:rPr>
        <w:t xml:space="preserve">Enhanced Training:</w:t>
      </w:r>
      <w:r>
        <w:t xml:space="preserve"> </w:t>
      </w:r>
      <w:r>
        <w:t xml:space="preserve">Expanding intercultural communication and de-escalation training for officers to improve interactions with diverse populations.</w:t>
      </w:r>
    </w:p>
    <w:p>
      <w:pPr>
        <w:numPr>
          <w:ilvl w:val="0"/>
          <w:numId w:val="1002"/>
        </w:numPr>
        <w:pStyle w:val="Compact"/>
      </w:pPr>
      <w:r>
        <w:rPr>
          <w:bCs/>
          <w:b/>
        </w:rPr>
        <w:t xml:space="preserve">Tech Integration:</w:t>
      </w:r>
      <w:r>
        <w:t xml:space="preserve"> </w:t>
      </w:r>
      <w:r>
        <w:t xml:space="preserve">Leveraging AI-driven tools for crime prediction while ensuring ethical use of data to protect citizen privacy.</w:t>
      </w:r>
    </w:p>
    <w:p>
      <w:pPr>
        <w:numPr>
          <w:ilvl w:val="0"/>
          <w:numId w:val="1002"/>
        </w:numPr>
        <w:pStyle w:val="Compact"/>
      </w:pPr>
      <w:r>
        <w:rPr>
          <w:bCs/>
          <w:b/>
        </w:rPr>
        <w:t xml:space="preserve">Community-Led Policing:</w:t>
      </w:r>
      <w:r>
        <w:t xml:space="preserve"> </w:t>
      </w:r>
      <w:r>
        <w:t xml:space="preserve">Increasing funding for initiatives that empower residents to participate in safety planning and conflict resolution.</w:t>
      </w:r>
    </w:p>
    <w:p>
      <w:pPr>
        <w:pStyle w:val="FirstParagraph"/>
      </w:pPr>
      <w:r>
        <w:rPr>
          <w:bCs/>
          <w:b/>
        </w:rPr>
        <w:t xml:space="preserve">Police Officers</w:t>
      </w:r>
      <w:r>
        <w:t xml:space="preserve"> </w:t>
      </w:r>
      <w:r>
        <w:t xml:space="preserve">in Munich must remain adaptable as the city continues to grow and evolve. This Master Thesis underscores the need for a policing model that is both effective and inclusive, reflecting the values of</w:t>
      </w:r>
      <w:r>
        <w:t xml:space="preserve"> </w:t>
      </w:r>
      <w:r>
        <w:rPr>
          <w:bCs/>
          <w:b/>
        </w:rPr>
        <w:t xml:space="preserve">Germany</w:t>
      </w:r>
      <w:r>
        <w:t xml:space="preserve"> </w:t>
      </w:r>
      <w:r>
        <w:t xml:space="preserve">while addressing local challenges.</w:t>
      </w:r>
    </w:p>
    <w:bookmarkEnd w:id="24"/>
    <w:bookmarkStart w:id="25" w:name="conclusion"/>
    <w:p>
      <w:pPr>
        <w:pStyle w:val="Heading2"/>
      </w:pPr>
      <w:r>
        <w:t xml:space="preserve">6. Conclusion</w:t>
      </w:r>
    </w:p>
    <w:p>
      <w:pPr>
        <w:pStyle w:val="FirstParagraph"/>
      </w:pPr>
      <w:r>
        <w:t xml:space="preserve">In summary, this Master Thesis provides an in-depth analysis of the responsibilities, challenges, and opportunities faced by</w:t>
      </w:r>
      <w:r>
        <w:t xml:space="preserve"> </w:t>
      </w:r>
      <w:r>
        <w:rPr>
          <w:bCs/>
          <w:b/>
        </w:rPr>
        <w:t xml:space="preserve">Police Officers</w:t>
      </w:r>
      <w:r>
        <w:t xml:space="preserve"> </w:t>
      </w:r>
      <w:r>
        <w:t xml:space="preserve">in</w:t>
      </w:r>
      <w:r>
        <w:t xml:space="preserve"> </w:t>
      </w:r>
      <w:r>
        <w:rPr>
          <w:bCs/>
          <w:b/>
        </w:rPr>
        <w:t xml:space="preserve">Munich, Germany</w:t>
      </w:r>
      <w:r>
        <w:t xml:space="preserve">. By examining institutional structures, community dynamics, and emerging trends in law enforcement, the research highlights the critical role that police play in maintaining public safety and social harmony. As Munich navigates its future as a global city, the evolution of its policing strategies will be instrumental in shaping its identity and ensuring equitable outcomes for all residents.</w:t>
      </w:r>
    </w:p>
    <w:p>
      <w:pPr>
        <w:pStyle w:val="BodyText"/>
      </w:pPr>
      <w:r>
        <w:rPr>
          <w:iCs/>
          <w:i/>
        </w:rPr>
        <w:t xml:space="preserve">Word Count: 803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Germany Munich</dc:title>
  <dc:creator/>
  <dc:language>en</dc:language>
  <cp:keywords/>
  <dcterms:created xsi:type="dcterms:W3CDTF">2026-07-22T20:39:39Z</dcterms:created>
  <dcterms:modified xsi:type="dcterms:W3CDTF">2026-07-22T20:39:39Z</dcterms:modified>
</cp:coreProperties>
</file>

<file path=docProps/custom.xml><?xml version="1.0" encoding="utf-8"?>
<Properties xmlns="http://schemas.openxmlformats.org/officeDocument/2006/custom-properties" xmlns:vt="http://schemas.openxmlformats.org/officeDocument/2006/docPropsVTypes"/>
</file>