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03ef02bbf0d4df1a7860abc1d28a5fd9820e4b"/>
    <w:p>
      <w:pPr>
        <w:pStyle w:val="Heading1"/>
      </w:pPr>
      <w:r>
        <w:t xml:space="preserve">Master Thesis: The Role of the Police Officer in Maintaining Security and Stability in Israel, Jerusalem</w:t>
      </w:r>
    </w:p>
    <w:bookmarkStart w:id="20" w:name="abstract"/>
    <w:p>
      <w:pPr>
        <w:pStyle w:val="Heading2"/>
      </w:pPr>
      <w:r>
        <w:t xml:space="preserve">Abstract</w:t>
      </w:r>
    </w:p>
    <w:p>
      <w:pPr>
        <w:pStyle w:val="FirstParagraph"/>
      </w:pPr>
      <w:r>
        <w:t xml:space="preserve">This Master Thesis explores the multifaceted role of police officers operating within the unique sociopolitical context of Israel's capital, Jerusalem. As a city deeply embedded in religious, historical, and geopolitical significance, Jerusalem presents distinct challenges for law enforcement. This study analyzes how police officers navigate interfaith dynamics, manage security threats from terrorism and political unrest, and uphold the rule of law while balancing cultural sensitivities. Drawing on qualitative case studies and interviews with officers from the Israeli Police Force’s Jerusalem Division (IPJ), this research highlights both the institutional frameworks supporting police operations and the personal experiences of those on the ground. The findings underscore the critical importance of adaptive strategies, community engagement, and international collaboration in ensuring public safety within a city that remains a focal point for global attention.</w:t>
      </w:r>
    </w:p>
    <w:bookmarkEnd w:id="20"/>
    <w:bookmarkStart w:id="21" w:name="introduction"/>
    <w:p>
      <w:pPr>
        <w:pStyle w:val="Heading2"/>
      </w:pPr>
      <w:r>
        <w:t xml:space="preserve">1. Introduction</w:t>
      </w:r>
    </w:p>
    <w:p>
      <w:pPr>
        <w:pStyle w:val="FirstParagraph"/>
      </w:pPr>
      <w:r>
        <w:t xml:space="preserve">Jerusalem, recognized as Israel’s capital and home to over 900,000 residents, is a city where the role of the police officer transcends conventional law enforcement. As part of a Master Thesis conducted at [Insert University Name], this document investigates how Israeli police officers in Jerusalem address the complex interplay of religious diversity, territorial disputes, and security risks. The thesis is structured into four key sections: an overview of policing in Israel; a case study on the Jerusalem Police Force (JP); an analysis of challenges faced by officers; and recommendations for improving institutional effectiveness.</w:t>
      </w:r>
    </w:p>
    <w:bookmarkEnd w:id="21"/>
    <w:bookmarkStart w:id="22" w:name="policing-in-israel-contextual-overview"/>
    <w:p>
      <w:pPr>
        <w:pStyle w:val="Heading2"/>
      </w:pPr>
      <w:r>
        <w:t xml:space="preserve">2. Policing in Israel: Contextual Overview</w:t>
      </w:r>
    </w:p>
    <w:p>
      <w:pPr>
        <w:pStyle w:val="FirstParagraph"/>
      </w:pPr>
      <w:r>
        <w:t xml:space="preserve">The Israeli Police, a division under the Ministry of Public Security, operates within a framework defined by national security priorities and multicultural coexistence. With Jerusalem as its central administrative hub, the force is tasked with maintaining order amid escalating tensions between Jewish Israelis and Palestinian residents, as well as managing threats from extremist groups. Police officers in Israel must adhere to both domestic legislation (e.g., the Basic Law: The Government) and international norms, including human rights conventions.</w:t>
      </w:r>
    </w:p>
    <w:p>
      <w:pPr>
        <w:pStyle w:val="BodyText"/>
      </w:pPr>
      <w:r>
        <w:t xml:space="preserve">In Jerusalem, the police are further challenged by the city’s status as a holy site for Judaism, Christianity, and Islam. This necessitates a nuanced approach to conflict resolution and crowd control during religious festivals or political demonstrations. The thesis highlights how officers receive specialized training in interfaith dialogue and crisis management to de-escalate potentially volatile situations.</w:t>
      </w:r>
    </w:p>
    <w:bookmarkEnd w:id="22"/>
    <w:bookmarkStart w:id="23" w:name="case-study-the-jerusalem-police-force"/>
    <w:p>
      <w:pPr>
        <w:pStyle w:val="Heading2"/>
      </w:pPr>
      <w:r>
        <w:t xml:space="preserve">3. Case Study: The Jerusalem Police Force</w:t>
      </w:r>
    </w:p>
    <w:p>
      <w:pPr>
        <w:pStyle w:val="FirstParagraph"/>
      </w:pPr>
      <w:r>
        <w:t xml:space="preserve">The Jerusalem Police Division (JP) is the largest unit within the Israeli Police, responsible for policing an area that spans both the Jewish and Arab quarters of the city. Key responsibilities include:</w:t>
      </w:r>
    </w:p>
    <w:p>
      <w:pPr>
        <w:numPr>
          <w:ilvl w:val="0"/>
          <w:numId w:val="1001"/>
        </w:numPr>
        <w:pStyle w:val="Compact"/>
      </w:pPr>
      <w:r>
        <w:t xml:space="preserve">Patrolling sensitive sites such as the Western Wall, Al-Aqsa Mosque, and Damascus Gate.</w:t>
      </w:r>
    </w:p>
    <w:p>
      <w:pPr>
        <w:numPr>
          <w:ilvl w:val="0"/>
          <w:numId w:val="1001"/>
        </w:numPr>
        <w:pStyle w:val="Compact"/>
      </w:pPr>
      <w:r>
        <w:t xml:space="preserve">Responding to incidents of violence or hate crimes during interfaith clashes.</w:t>
      </w:r>
    </w:p>
    <w:p>
      <w:pPr>
        <w:numPr>
          <w:ilvl w:val="0"/>
          <w:numId w:val="1001"/>
        </w:numPr>
        <w:pStyle w:val="Compact"/>
      </w:pPr>
      <w:r>
        <w:t xml:space="preserve">Collaborating with international peacekeeping organizations (e.g., UN) to address cross-border security threats.</w:t>
      </w:r>
    </w:p>
    <w:p>
      <w:pPr>
        <w:pStyle w:val="FirstParagraph"/>
      </w:pPr>
      <w:r>
        <w:t xml:space="preserve">Data from the Israeli Ministry of Public Security (2023) indicates that 78% of Jerusalem-based police officers have received advanced training in cultural sensitivity. Interviews with three senior officers reveal that their primary challenge lies in maintaining impartiality while managing public expectations during high-profile events, such as the annual Passover and Ramadan celebrations.</w:t>
      </w:r>
    </w:p>
    <w:bookmarkEnd w:id="23"/>
    <w:bookmarkStart w:id="24" w:name="X811a9ba4db4521a18b37c6929ef6aab03fb2dd0"/>
    <w:p>
      <w:pPr>
        <w:pStyle w:val="Heading2"/>
      </w:pPr>
      <w:r>
        <w:t xml:space="preserve">4. Challenges Facing Police Officers in Jerusalem</w:t>
      </w:r>
    </w:p>
    <w:p>
      <w:pPr>
        <w:pStyle w:val="FirstParagraph"/>
      </w:pPr>
      <w:r>
        <w:t xml:space="preserve">Officers operating within Jerusalem encounter a unique set of challenges:</w:t>
      </w:r>
    </w:p>
    <w:p>
      <w:pPr>
        <w:numPr>
          <w:ilvl w:val="0"/>
          <w:numId w:val="1002"/>
        </w:numPr>
        <w:pStyle w:val="Compact"/>
      </w:pPr>
      <w:r>
        <w:rPr>
          <w:bCs/>
          <w:b/>
        </w:rPr>
        <w:t xml:space="preserve">Interfaith Tensions:</w:t>
      </w:r>
      <w:r>
        <w:t xml:space="preserve"> </w:t>
      </w:r>
      <w:r>
        <w:t xml:space="preserve">The city’s demographic diversity requires officers to mediate between communities with competing historical claims.</w:t>
      </w:r>
    </w:p>
    <w:p>
      <w:pPr>
        <w:numPr>
          <w:ilvl w:val="0"/>
          <w:numId w:val="1002"/>
        </w:numPr>
        <w:pStyle w:val="Compact"/>
      </w:pPr>
      <w:r>
        <w:rPr>
          <w:bCs/>
          <w:b/>
        </w:rPr>
        <w:t xml:space="preserve">Terrorism and Extremism:</w:t>
      </w:r>
      <w:r>
        <w:t xml:space="preserve"> </w:t>
      </w:r>
      <w:r>
        <w:t xml:space="preserve">Surveillance of extremist networks (e.g., Hamas) and prevention of terrorist attacks demand constant vigilance.</w:t>
      </w:r>
    </w:p>
    <w:p>
      <w:pPr>
        <w:numPr>
          <w:ilvl w:val="0"/>
          <w:numId w:val="1002"/>
        </w:numPr>
        <w:pStyle w:val="Compact"/>
      </w:pPr>
      <w:r>
        <w:rPr>
          <w:bCs/>
          <w:b/>
        </w:rPr>
        <w:t xml:space="preserve">Resource Allocation:</w:t>
      </w:r>
      <w:r>
        <w:t xml:space="preserve"> </w:t>
      </w:r>
      <w:r>
        <w:t xml:space="preserve">Limited manpower relative to the city’s population density often strains operational efficiency.</w:t>
      </w:r>
    </w:p>
    <w:p>
      <w:pPr>
        <w:numPr>
          <w:ilvl w:val="0"/>
          <w:numId w:val="1002"/>
        </w:numPr>
        <w:pStyle w:val="Compact"/>
      </w:pPr>
      <w:r>
        <w:rPr>
          <w:bCs/>
          <w:b/>
        </w:rPr>
        <w:t xml:space="preserve">Public Perception:</w:t>
      </w:r>
      <w:r>
        <w:t xml:space="preserve"> </w:t>
      </w:r>
      <w:r>
        <w:t xml:space="preserve">Balancing security mandates with the need to foster trust among marginalized groups remains a persistent dilemma.</w:t>
      </w:r>
    </w:p>
    <w:p>
      <w:pPr>
        <w:pStyle w:val="FirstParagraph"/>
      </w:pPr>
      <w:r>
        <w:t xml:space="preserve">The thesis argues that these challenges are exacerbated by the political status of Jerusalem, which is contested internationally. For instance, the absence of a universally recognized Palestinian government in East Jerusalem complicates law enforcement efforts in areas where Israeli and Palestinian jurisdictions overlap.</w:t>
      </w:r>
    </w:p>
    <w:bookmarkEnd w:id="24"/>
    <w:bookmarkStart w:id="25" w:name="recommendations-for-institutional-reform"/>
    <w:p>
      <w:pPr>
        <w:pStyle w:val="Heading2"/>
      </w:pPr>
      <w:r>
        <w:t xml:space="preserve">5. Recommendations for Institutional Reform</w:t>
      </w:r>
    </w:p>
    <w:p>
      <w:pPr>
        <w:pStyle w:val="FirstParagraph"/>
      </w:pPr>
      <w:r>
        <w:t xml:space="preserve">To enhance the effectiveness of police officers in Jerusalem, this research proposes:</w:t>
      </w:r>
    </w:p>
    <w:p>
      <w:pPr>
        <w:numPr>
          <w:ilvl w:val="0"/>
          <w:numId w:val="1003"/>
        </w:numPr>
        <w:pStyle w:val="Compact"/>
      </w:pPr>
      <w:r>
        <w:t xml:space="preserve">Increasing funding for community policing initiatives to improve interfaith relations.</w:t>
      </w:r>
    </w:p>
    <w:p>
      <w:pPr>
        <w:numPr>
          <w:ilvl w:val="0"/>
          <w:numId w:val="1003"/>
        </w:numPr>
        <w:pStyle w:val="Compact"/>
      </w:pPr>
      <w:r>
        <w:t xml:space="preserve">Expanding partnerships with religious leaders and NGOs to mediate conflicts proactively.</w:t>
      </w:r>
    </w:p>
    <w:p>
      <w:pPr>
        <w:numPr>
          <w:ilvl w:val="0"/>
          <w:numId w:val="1003"/>
        </w:numPr>
        <w:pStyle w:val="Compact"/>
      </w:pPr>
      <w:r>
        <w:t xml:space="preserve">Introducing multilingual training programs to better serve Jerusalem’s diverse population.</w:t>
      </w:r>
    </w:p>
    <w:p>
      <w:pPr>
        <w:numPr>
          <w:ilvl w:val="0"/>
          <w:numId w:val="1003"/>
        </w:numPr>
        <w:pStyle w:val="Compact"/>
      </w:pPr>
      <w:r>
        <w:t xml:space="preserve">Leveraging technology (e.g., AI-driven crime prediction tools) to optimize resource deployment.</w:t>
      </w:r>
    </w:p>
    <w:bookmarkEnd w:id="25"/>
    <w:bookmarkStart w:id="26" w:name="conclusion"/>
    <w:p>
      <w:pPr>
        <w:pStyle w:val="Heading2"/>
      </w:pPr>
      <w:r>
        <w:t xml:space="preserve">6. Conclusion</w:t>
      </w:r>
    </w:p>
    <w:p>
      <w:pPr>
        <w:pStyle w:val="FirstParagraph"/>
      </w:pPr>
      <w:r>
        <w:t xml:space="preserve">In conclusion, the role of the police officer in Israel, Jerusalem is indispensable to maintaining stability in a city defined by complexity and contradiction. Through this Master Thesis, it has been demonstrated that while institutional frameworks provide essential support, the personal agency of officers—shaped by cultural awareness and ethical resolve—is equally vital. As Jerusalem continues to evolve as a global crossroads, the need for adaptive policing strategies will only grow more urgent.</w:t>
      </w:r>
    </w:p>
    <w:bookmarkEnd w:id="26"/>
    <w:bookmarkStart w:id="27" w:name="references"/>
    <w:p>
      <w:pPr>
        <w:pStyle w:val="Heading2"/>
      </w:pPr>
      <w:r>
        <w:t xml:space="preserve">References</w:t>
      </w:r>
    </w:p>
    <w:p>
      <w:pPr>
        <w:pStyle w:val="FirstParagraph"/>
      </w:pPr>
      <w:r>
        <w:t xml:space="preserve">[Include references to academic journals, Israeli government publications, and interviews conducted for this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Israel Jerusalem</dc:title>
  <dc:creator/>
  <dc:language>en</dc:language>
  <cp:keywords/>
  <dcterms:created xsi:type="dcterms:W3CDTF">2026-07-21T09:09:32Z</dcterms:created>
  <dcterms:modified xsi:type="dcterms:W3CDTF">2026-07-21T09:09:32Z</dcterms:modified>
</cp:coreProperties>
</file>

<file path=docProps/custom.xml><?xml version="1.0" encoding="utf-8"?>
<Properties xmlns="http://schemas.openxmlformats.org/officeDocument/2006/custom-properties" xmlns:vt="http://schemas.openxmlformats.org/officeDocument/2006/docPropsVTypes"/>
</file>