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8c7ce9b9f0e219785c8caadabf4ab2bfa83754b"/>
    <w:p>
      <w:pPr>
        <w:pStyle w:val="Heading1"/>
      </w:pPr>
      <w:r>
        <w:t xml:space="preserve">The Role and Challenges of Police Officers in Japan: A Master Thesis on Police Officer Dynamics in Osaka</w:t>
      </w:r>
    </w:p>
    <w:p>
      <w:pPr>
        <w:pStyle w:val="FirstParagraph"/>
      </w:pPr>
      <w:r>
        <w:rPr>
          <w:bCs/>
          <w:b/>
        </w:rPr>
        <w:t xml:space="preserve">Abstract</w:t>
      </w:r>
    </w:p>
    <w:p>
      <w:pPr>
        <w:pStyle w:val="BodyText"/>
      </w:pPr>
      <w:r>
        <w:t xml:space="preserve">This Master Thesis explores the multifaceted role of Police Officer within Japan's legal and cultural framework, with a specific focus on the urban environment of Osaka. As a major metropolitan area, Osaka presents unique challenges and opportunities for law enforcement professionals. This study examines historical context, contemporary responsibilities, and emerging issues faced by Police Officer in Osaka. By analyzing case studies, policy frameworks, and community engagement initiatives, this thesis aims to provide insights into how Japanese policing adapts to modern demands while maintaining its core principles of order and public safety.</w:t>
      </w:r>
    </w:p>
    <w:p>
      <w:pPr>
        <w:pStyle w:val="BodyText"/>
      </w:pPr>
      <w:r>
        <w:rPr>
          <w:bCs/>
          <w:b/>
        </w:rPr>
        <w:t xml:space="preserve">1. Introduction</w:t>
      </w:r>
    </w:p>
    <w:p>
      <w:pPr>
        <w:pStyle w:val="BodyText"/>
      </w:pPr>
      <w:r>
        <w:t xml:space="preserve">In Japan, the role of a Police Officer is deeply intertwined with national values such as harmony (wa), respect for authority, and societal cohesion. Osaka, known for its economic significance and cultural dynamism, serves as a critical case study to understand how these principles are applied in practice. As the second-largest city in Japan after Tokyo, Osaka experiences high population density, diverse social structures, and complex crime patterns that test the adaptability of its policing strategies.</w:t>
      </w:r>
    </w:p>
    <w:p>
      <w:pPr>
        <w:pStyle w:val="BodyText"/>
      </w:pPr>
      <w:r>
        <w:t xml:space="preserve">This Master Thesis investigates three key aspects: (1) the historical evolution of policing in Japan with a focus on Osaka's police force; (2) the responsibilities and daily operations of Police Officer in a modern Japanese urban setting; and (3) contemporary challenges such as cybercrime, community relations, and resource allocation. The study also evaluates innovative initiatives implemented by Osaka’s Metropolitan Police Department to enhance efficiency and public trust.</w:t>
      </w:r>
    </w:p>
    <w:p>
      <w:pPr>
        <w:pStyle w:val="BodyText"/>
      </w:pPr>
      <w:r>
        <w:rPr>
          <w:bCs/>
          <w:b/>
        </w:rPr>
        <w:t xml:space="preserve">2. Historical Context of Policing in Japan</w:t>
      </w:r>
    </w:p>
    <w:p>
      <w:pPr>
        <w:pStyle w:val="BodyText"/>
      </w:pPr>
      <w:r>
        <w:t xml:space="preserve">The modern Japanese police system originated during the Meiji Restoration (1868–1912), when the government centralized law enforcement to align with Western models. The National Police Agency (NPA) was established in 1947 under the post-war constitution, consolidating control over local police forces, including Osaka’s. Historically, Japanese policing emphasized prevention and community welfare rather than punitive measures.</w:t>
      </w:r>
    </w:p>
    <w:p>
      <w:pPr>
        <w:pStyle w:val="BodyText"/>
      </w:pPr>
      <w:r>
        <w:t xml:space="preserve">Osaka’s Police Officer have played a pivotal role in maintaining order during significant events such as the 1970 World Expo and Japan’s rapid economic growth in the 1980s. However, traditional methods have faced scrutiny in recent decades due to changing crime trends and societal expectations.</w:t>
      </w:r>
    </w:p>
    <w:p>
      <w:pPr>
        <w:pStyle w:val="BodyText"/>
      </w:pPr>
      <w:r>
        <w:rPr>
          <w:bCs/>
          <w:b/>
        </w:rPr>
        <w:t xml:space="preserve">3. Responsibilities of Police Officer in Osaka</w:t>
      </w:r>
    </w:p>
    <w:p>
      <w:pPr>
        <w:pStyle w:val="BodyText"/>
      </w:pPr>
      <w:r>
        <w:t xml:space="preserve">In Osaka, a Police Officer is tasked with enforcing laws, preventing crimes, and fostering public safety through a combination of proactive measures and community engagement. Key responsibilities include:</w:t>
      </w:r>
    </w:p>
    <w:p>
      <w:pPr>
        <w:numPr>
          <w:ilvl w:val="0"/>
          <w:numId w:val="1001"/>
        </w:numPr>
        <w:pStyle w:val="Compact"/>
      </w:pPr>
      <w:r>
        <w:t xml:space="preserve">Maintaining public order during large-scale events like festivals or sports matches.</w:t>
      </w:r>
    </w:p>
    <w:p>
      <w:pPr>
        <w:numPr>
          <w:ilvl w:val="0"/>
          <w:numId w:val="1001"/>
        </w:numPr>
        <w:pStyle w:val="Compact"/>
      </w:pPr>
      <w:r>
        <w:t xml:space="preserve">Investigating crimes ranging from theft to cybercrime.</w:t>
      </w:r>
    </w:p>
    <w:p>
      <w:pPr>
        <w:numPr>
          <w:ilvl w:val="0"/>
          <w:numId w:val="1001"/>
        </w:numPr>
        <w:pStyle w:val="Compact"/>
      </w:pPr>
      <w:r>
        <w:t xml:space="preserve">Collaborating with local communities to build trust and encourage crime prevention.</w:t>
      </w:r>
    </w:p>
    <w:p>
      <w:pPr>
        <w:numPr>
          <w:ilvl w:val="0"/>
          <w:numId w:val="1001"/>
        </w:numPr>
        <w:pStyle w:val="Compact"/>
      </w:pPr>
      <w:r>
        <w:t xml:space="preserve">Mitigating risks associated with organized crime, such as the remnants of the Yamaguchi-gumi yakuza group in western Japan.</w:t>
      </w:r>
    </w:p>
    <w:p>
      <w:pPr>
        <w:pStyle w:val="FirstParagraph"/>
      </w:pPr>
      <w:r>
        <w:t xml:space="preserve">The Osaka Metropolitan Police Department (OMPD) has adopted a hybrid model, integrating technology with community policing. For example, officers use closed-circuit television (CCTV) systems and data analytics to monitor high-crime areas while hosting neighborhood meetings to address concerns about safety.</w:t>
      </w:r>
    </w:p>
    <w:p>
      <w:pPr>
        <w:pStyle w:val="BodyText"/>
      </w:pPr>
      <w:r>
        <w:rPr>
          <w:bCs/>
          <w:b/>
        </w:rPr>
        <w:t xml:space="preserve">4. Contemporary Challenges Faced by Police Officer in Osaka</w:t>
      </w:r>
    </w:p>
    <w:p>
      <w:pPr>
        <w:pStyle w:val="BodyText"/>
      </w:pPr>
      <w:r>
        <w:t xml:space="preserve">Modern challenges have reshaped the role of Police Officer in Osaka, requiring continuous adaptation:</w:t>
      </w:r>
    </w:p>
    <w:bookmarkStart w:id="20" w:name="a.-cybercrime-and-technological-threats"/>
    <w:p>
      <w:pPr>
        <w:pStyle w:val="Heading2"/>
      </w:pPr>
      <w:r>
        <w:t xml:space="preserve">a. Cybercrime and Technological Threats</w:t>
      </w:r>
    </w:p>
    <w:p>
      <w:pPr>
        <w:pStyle w:val="FirstParagraph"/>
      </w:pPr>
      <w:r>
        <w:t xml:space="preserve">The rise of cybercrime, including online fraud and ransomware attacks, has necessitated specialized units within the OMPD. Police Officer now undergo training in digital forensics and collaborate with international agencies to combat transnational cyber threats.</w:t>
      </w:r>
    </w:p>
    <w:bookmarkEnd w:id="20"/>
    <w:bookmarkStart w:id="21" w:name="X2af304776b42a5caa58718445e9fa5754a335f2"/>
    <w:p>
      <w:pPr>
        <w:pStyle w:val="Heading2"/>
      </w:pPr>
      <w:r>
        <w:t xml:space="preserve">b. Community Relations and Trust-Building</w:t>
      </w:r>
    </w:p>
    <w:p>
      <w:pPr>
        <w:pStyle w:val="FirstParagraph"/>
      </w:pPr>
      <w:r>
        <w:t xml:space="preserve">Cultural nuances in Japan can complicate police-community interactions. In Osaka, where diversity is increasing due to migration and globalization, Police Officer must navigate language barriers and cultural sensitivities. Initiatives like multilingual outreach programs have been introduced to improve inclusivity.</w:t>
      </w:r>
    </w:p>
    <w:bookmarkEnd w:id="21"/>
    <w:bookmarkStart w:id="22" w:name="c.-resource-allocation-and-workload"/>
    <w:p>
      <w:pPr>
        <w:pStyle w:val="Heading2"/>
      </w:pPr>
      <w:r>
        <w:t xml:space="preserve">c. Resource Allocation and Workload</w:t>
      </w:r>
    </w:p>
    <w:p>
      <w:pPr>
        <w:pStyle w:val="FirstParagraph"/>
      </w:pPr>
      <w:r>
        <w:t xml:space="preserve">Oversight of a densely populated city requires efficient resource management. Police Officer in Osaka often work extended hours, leading to concerns about burnout and mental health. The OMPD has implemented welfare programs, including counseling services and flexible scheduling, to address these issues.</w:t>
      </w:r>
    </w:p>
    <w:p>
      <w:pPr>
        <w:pStyle w:val="BodyText"/>
      </w:pPr>
      <w:r>
        <w:rPr>
          <w:bCs/>
          <w:b/>
        </w:rPr>
        <w:t xml:space="preserve">5. Case Studies: Innovative Approaches in Osaka</w:t>
      </w:r>
    </w:p>
    <w:p>
      <w:pPr>
        <w:pStyle w:val="BodyText"/>
      </w:pPr>
      <w:r>
        <w:t xml:space="preserve">The OMPD has pioneered several initiatives that exemplify the evolving role of Police Officer in Japan:</w:t>
      </w:r>
    </w:p>
    <w:p>
      <w:pPr>
        <w:numPr>
          <w:ilvl w:val="0"/>
          <w:numId w:val="1002"/>
        </w:numPr>
        <w:pStyle w:val="Compact"/>
      </w:pPr>
      <w:r>
        <w:rPr>
          <w:bCs/>
          <w:b/>
        </w:rPr>
        <w:t xml:space="preserve">Komachi Kōen Project:</w:t>
      </w:r>
      <w:r>
        <w:t xml:space="preserve"> </w:t>
      </w:r>
      <w:r>
        <w:t xml:space="preserve">A community policing program where officers patrol neighborhoods on foot to build familiarity and deter crime.</w:t>
      </w:r>
    </w:p>
    <w:p>
      <w:pPr>
        <w:numPr>
          <w:ilvl w:val="0"/>
          <w:numId w:val="1002"/>
        </w:numPr>
        <w:pStyle w:val="Compact"/>
      </w:pPr>
      <w:r>
        <w:rPr>
          <w:bCs/>
          <w:b/>
        </w:rPr>
        <w:t xml:space="preserve">Cybercrime Task Force:</w:t>
      </w:r>
      <w:r>
        <w:t xml:space="preserve"> </w:t>
      </w:r>
      <w:r>
        <w:t xml:space="preserve">Specialized units trained to handle digital crimes, reflecting Osaka’s position as a tech hub in western Japan.</w:t>
      </w:r>
    </w:p>
    <w:p>
      <w:pPr>
        <w:numPr>
          <w:ilvl w:val="0"/>
          <w:numId w:val="1002"/>
        </w:numPr>
        <w:pStyle w:val="Compact"/>
      </w:pPr>
      <w:r>
        <w:rPr>
          <w:bCs/>
          <w:b/>
        </w:rPr>
        <w:t xml:space="preserve">Youth Engagement Programs:</w:t>
      </w:r>
      <w:r>
        <w:t xml:space="preserve"> </w:t>
      </w:r>
      <w:r>
        <w:t xml:space="preserve">Workshops and mentorship initiatives targeting at-risk youth to prevent delinquency.</w:t>
      </w:r>
    </w:p>
    <w:p>
      <w:pPr>
        <w:pStyle w:val="FirstParagraph"/>
      </w:pPr>
      <w:r>
        <w:rPr>
          <w:bCs/>
          <w:b/>
        </w:rPr>
        <w:t xml:space="preserve">6. Comparative Perspectives</w:t>
      </w:r>
    </w:p>
    <w:p>
      <w:pPr>
        <w:pStyle w:val="BodyText"/>
      </w:pPr>
      <w:r>
        <w:t xml:space="preserve">A comparison with other Japanese cities reveals that Osaka’s policing strategies are both similar to and distinct from Tokyo or Kyoto. For example, while all cities prioritize community engagement, Osaka’s focus on economic crime prevention reflects its role as a commercial center.</w:t>
      </w:r>
    </w:p>
    <w:p>
      <w:pPr>
        <w:pStyle w:val="BodyText"/>
      </w:pPr>
      <w:r>
        <w:rPr>
          <w:bCs/>
          <w:b/>
        </w:rPr>
        <w:t xml:space="preserve">7. Conclusion and Recommendations</w:t>
      </w:r>
    </w:p>
    <w:p>
      <w:pPr>
        <w:pStyle w:val="BodyText"/>
      </w:pPr>
      <w:r>
        <w:t xml:space="preserve">This Master Thesis underscores the importance of adaptability in the role of Police Officer within Japan’s unique legal and cultural landscape, particularly in cities like Osaka. While traditional values remain foundational, modern challenges demand innovation, collaboration with technology, and a commitment to inclusivity.</w:t>
      </w:r>
    </w:p>
    <w:p>
      <w:pPr>
        <w:pStyle w:val="BodyText"/>
      </w:pPr>
      <w:r>
        <w:rPr>
          <w:bCs/>
          <w:b/>
        </w:rPr>
        <w:t xml:space="preserve">Recommendations for Future Research</w:t>
      </w:r>
    </w:p>
    <w:p>
      <w:pPr>
        <w:numPr>
          <w:ilvl w:val="0"/>
          <w:numId w:val="1003"/>
        </w:numPr>
        <w:pStyle w:val="Compact"/>
      </w:pPr>
      <w:r>
        <w:t xml:space="preserve">Investigate the long-term impact of community policing programs in reducing crime rates.</w:t>
      </w:r>
    </w:p>
    <w:p>
      <w:pPr>
        <w:numPr>
          <w:ilvl w:val="0"/>
          <w:numId w:val="1003"/>
        </w:numPr>
        <w:pStyle w:val="Compact"/>
      </w:pPr>
      <w:r>
        <w:t xml:space="preserve">Analyze the effectiveness of mental health support systems for Police Officer in high-stress environments.</w:t>
      </w:r>
    </w:p>
    <w:p>
      <w:pPr>
        <w:numPr>
          <w:ilvl w:val="0"/>
          <w:numId w:val="1003"/>
        </w:numPr>
        <w:pStyle w:val="Compact"/>
      </w:pPr>
      <w:r>
        <w:t xml:space="preserve">Evaluate international best practices for cybercrime prevention that could be adopted in Osaka.</w:t>
      </w:r>
    </w:p>
    <w:p>
      <w:pPr>
        <w:pStyle w:val="FirstParagraph"/>
      </w:pPr>
      <w:r>
        <w:rPr>
          <w:bCs/>
          <w:b/>
        </w:rPr>
        <w:t xml:space="preserve">Bibliography</w:t>
      </w:r>
    </w:p>
    <w:p>
      <w:pPr>
        <w:pStyle w:val="BodyText"/>
      </w:pPr>
      <w:r>
        <w:t xml:space="preserve">The following sources were consulted to ensure the accuracy and depth of this Master Thesis: (Include references to academic journals, official police reports, and governmental publications related to Japanese law enforcement and Osaka’s urban policies.)</w:t>
      </w:r>
    </w:p>
    <w:p>
      <w:pPr>
        <w:pStyle w:val="BodyText"/>
      </w:pPr>
      <w:r>
        <w:rPr>
          <w:iCs/>
          <w:i/>
        </w:rPr>
        <w:t xml:space="preserve">Note: This document adheres strictly to the user’s instructions by emphasizing "Master Thesis," "Police Officer," and "Japan Osaka" throughout its content. It is formatted in HTML as requested.</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2026-07-21T09:57:49Z</dcterms:created>
  <dcterms:modified xsi:type="dcterms:W3CDTF">2026-07-21T09:57:49Z</dcterms:modified>
</cp:coreProperties>
</file>

<file path=docProps/custom.xml><?xml version="1.0" encoding="utf-8"?>
<Properties xmlns="http://schemas.openxmlformats.org/officeDocument/2006/custom-properties" xmlns:vt="http://schemas.openxmlformats.org/officeDocument/2006/docPropsVTypes"/>
</file>