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Police</w:t>
      </w:r>
      <w:r>
        <w:t xml:space="preserve"> </w:t>
      </w:r>
      <w:r>
        <w:t xml:space="preserve">Officer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856a2d43459861c79bd7a3359d23e88bdac4dc8"/>
    <w:p>
      <w:pPr>
        <w:pStyle w:val="Heading1"/>
      </w:pPr>
      <w:r>
        <w:t xml:space="preserve">Master Thesis: The Role and Challenges of Police Officers in Malaysia Kuala Lumpur</w:t>
      </w:r>
    </w:p>
    <w:p>
      <w:pPr>
        <w:pStyle w:val="FirstParagraph"/>
      </w:pPr>
      <w:r>
        <w:rPr>
          <w:bCs/>
          <w:b/>
        </w:rPr>
        <w:t xml:space="preserve">Abstract:</w:t>
      </w:r>
    </w:p>
    <w:p>
      <w:pPr>
        <w:pStyle w:val="BodyText"/>
      </w:pPr>
      <w:r>
        <w:t xml:space="preserve">This Master Thesis explores the multifaceted role of police officers in maintaining law and order within the urban landscape of Kuala Lumpur, Malaysia. Given the dynamic nature of a metropolis like Kuala Lumpur, this study examines how police officers navigate socio-cultural diversity, technological advancements, and evolving crime patterns to ensure public safety. The research focuses on the challenges faced by police officers in Malaysia’s capital city and proposes strategies for enhancing their efficacy through training, community engagement, and policy reforms. The findings highlight the importance of adapting policing practices to align with the unique demands of urban governance in Malaysia.</w:t>
      </w:r>
    </w:p>
    <w:bookmarkStart w:id="20" w:name="introduction"/>
    <w:p>
      <w:pPr>
        <w:pStyle w:val="Heading2"/>
      </w:pPr>
      <w:r>
        <w:t xml:space="preserve">Introduction</w:t>
      </w:r>
    </w:p>
    <w:p>
      <w:pPr>
        <w:pStyle w:val="FirstParagraph"/>
      </w:pPr>
      <w:r>
        <w:t xml:space="preserve">Kuala Lumpur, as the political, economic, and cultural heart of Malaysia, presents a complex environment for law enforcement. With a population exceeding 1.8 million within its city limits and millions more in its surrounding areas, the Kuala Lumpur police force is tasked with addressing issues ranging from petty crime to cybercrime. This Master Thesis delves into the role of police officers in this context, emphasizing their responsibilities as guardians of public safety, enforcers of the law, and facilitators of community trust. The study also underscores the importance of understanding how global policing trends intersect with local Malaysian practices.</w:t>
      </w:r>
    </w:p>
    <w:bookmarkEnd w:id="20"/>
    <w:bookmarkStart w:id="21" w:name="literature-review"/>
    <w:p>
      <w:pPr>
        <w:pStyle w:val="Heading2"/>
      </w:pPr>
      <w:r>
        <w:t xml:space="preserve">Literature Review</w:t>
      </w:r>
    </w:p>
    <w:p>
      <w:pPr>
        <w:pStyle w:val="FirstParagraph"/>
      </w:pPr>
      <w:r>
        <w:t xml:space="preserve">Existing literature on police forces globally highlights the evolution from traditional authoritarian models to community-oriented policing. In Malaysia, the Police Act 1967 (Act 340) provides the legal framework for law enforcement, emphasizing duties such as crime prevention, investigation, and maintenance of public order. However, recent studies have pointed out gaps in addressing modern challenges like transnational crime and digital threats.</w:t>
      </w:r>
    </w:p>
    <w:p>
      <w:pPr>
        <w:pStyle w:val="BodyText"/>
      </w:pPr>
      <w:r>
        <w:t xml:space="preserve">Research on urban policing in Asia suggests that cities like Kuala Lumpur require tailored strategies due to their unique socio-economic profiles. For example, the integration of technology—such as AI-driven surveillance systems and data analytics—is critical for optimizing police efficiency. This thesis draws on these insights while focusing on how Malaysian police officers are trained and equipped to handle such innovations.</w:t>
      </w:r>
    </w:p>
    <w:bookmarkEnd w:id="21"/>
    <w:bookmarkStart w:id="22" w:name="methodology"/>
    <w:p>
      <w:pPr>
        <w:pStyle w:val="Heading2"/>
      </w:pPr>
      <w:r>
        <w:t xml:space="preserve">Methodology</w:t>
      </w:r>
    </w:p>
    <w:p>
      <w:pPr>
        <w:pStyle w:val="FirstParagraph"/>
      </w:pPr>
      <w:r>
        <w:t xml:space="preserve">The research methodology employs a qualitative approach, combining case studies of specific incidents involving Kuala Lumpur police officers with semi-structured interviews of law enforcement personnel and community representatives. Document analysis of official reports from the Royal Malaysia Police (PDRM) and academic publications on urban governance further contextualizes the findings. The study also incorporates comparative analysis with international policing models to identify best practices adaptable to Malaysian contexts.</w:t>
      </w:r>
    </w:p>
    <w:bookmarkEnd w:id="22"/>
    <w:bookmarkStart w:id="23" w:name="key-findings"/>
    <w:p>
      <w:pPr>
        <w:pStyle w:val="Heading2"/>
      </w:pPr>
      <w:r>
        <w:t xml:space="preserve">Key Findings</w:t>
      </w:r>
    </w:p>
    <w:p>
      <w:pPr>
        <w:pStyle w:val="FirstParagraph"/>
      </w:pPr>
      <w:r>
        <w:rPr>
          <w:bCs/>
          <w:b/>
        </w:rPr>
        <w:t xml:space="preserve">1. Socio-Cultural Diversity:</w:t>
      </w:r>
      <w:r>
        <w:t xml:space="preserve"> </w:t>
      </w:r>
      <w:r>
        <w:t xml:space="preserve">Kuala Lumpur’s multicultural population demands that police officers be culturally sensitive and multilingual. Officers must navigate interactions across Malay, Chinese, Indian, and other communities while upholding the rule of law.</w:t>
      </w:r>
    </w:p>
    <w:p>
      <w:pPr>
        <w:pStyle w:val="BodyText"/>
      </w:pPr>
      <w:r>
        <w:rPr>
          <w:bCs/>
          <w:b/>
        </w:rPr>
        <w:t xml:space="preserve">2. Technological Integration:</w:t>
      </w:r>
      <w:r>
        <w:t xml:space="preserve"> </w:t>
      </w:r>
      <w:r>
        <w:t xml:space="preserve">The adoption of digital tools such as mobile apps for reporting crimes (e.g., MyPolis) has improved citizen-police engagement but also necessitates ongoing training to prevent misuse or breaches of data privacy.</w:t>
      </w:r>
    </w:p>
    <w:p>
      <w:pPr>
        <w:pStyle w:val="BodyText"/>
      </w:pPr>
      <w:r>
        <w:rPr>
          <w:bCs/>
          <w:b/>
        </w:rPr>
        <w:t xml:space="preserve">3. Community Policing Challenges:</w:t>
      </w:r>
      <w:r>
        <w:t xml:space="preserve"> </w:t>
      </w:r>
      <w:r>
        <w:t xml:space="preserve">While the PDRM promotes community policing initiatives, challenges such as distrust among certain demographics and resource constraints hinder full implementation. Officers often rely on local leaders to bridge gaps in communication.</w:t>
      </w:r>
    </w:p>
    <w:p>
      <w:pPr>
        <w:pStyle w:val="BodyText"/>
      </w:pPr>
      <w:r>
        <w:rPr>
          <w:bCs/>
          <w:b/>
        </w:rPr>
        <w:t xml:space="preserve">4. Corruption and Accountability:</w:t>
      </w:r>
      <w:r>
        <w:t xml:space="preserve"> </w:t>
      </w:r>
      <w:r>
        <w:t xml:space="preserve">Despite reforms, corruption within the police force remains a critical issue in Malaysia. This thesis highlights the need for transparent accountability mechanisms to restore public confidence.</w:t>
      </w:r>
    </w:p>
    <w:bookmarkEnd w:id="23"/>
    <w:bookmarkStart w:id="24" w:name="discussion"/>
    <w:p>
      <w:pPr>
        <w:pStyle w:val="Heading2"/>
      </w:pPr>
      <w:r>
        <w:t xml:space="preserve">Discussion</w:t>
      </w:r>
    </w:p>
    <w:p>
      <w:pPr>
        <w:pStyle w:val="FirstParagraph"/>
      </w:pPr>
      <w:r>
        <w:t xml:space="preserve">The findings reveal that Kuala Lumpur’s police officers operate in an environment marked by rapid urbanization and increasing demands for transparency. While technological advancements have empowered law enforcement, they also introduce ethical dilemmas, such as balancing surveillance with individual privacy rights. Furthermore, the socio-cultural mosaic of Kuala Lumpur requires police officers to adopt a nuanced approach to conflict resolution that respects local customs.</w:t>
      </w:r>
    </w:p>
    <w:p>
      <w:pPr>
        <w:pStyle w:val="BodyText"/>
      </w:pPr>
      <w:r>
        <w:t xml:space="preserve">The study also emphasizes the importance of international collaboration. For instance, Malaysia’s participation in ASEAN regional frameworks has facilitated knowledge-sharing on counter-terrorism and cybercrime. However, adapting these models to fit Malaysian values and legal systems remains a challenge for police leadership.</w:t>
      </w:r>
    </w:p>
    <w:bookmarkEnd w:id="24"/>
    <w:bookmarkStart w:id="25" w:name="conclusion"/>
    <w:p>
      <w:pPr>
        <w:pStyle w:val="Heading2"/>
      </w:pPr>
      <w:r>
        <w:t xml:space="preserve">Conclusion</w:t>
      </w:r>
    </w:p>
    <w:p>
      <w:pPr>
        <w:pStyle w:val="FirstParagraph"/>
      </w:pPr>
      <w:r>
        <w:t xml:space="preserve">This Master Thesis underscores the pivotal role of police officers in ensuring the safety and stability of Kuala Lumpur, Malaysia. By addressing challenges such as corruption, technological adaptation, and community engagement, the PDRM can enhance its effectiveness in a rapidly evolving urban environment. Future research should focus on longitudinal studies to assess the impact of policy reforms and training programs on officer performance and public trust.</w:t>
      </w:r>
    </w:p>
    <w:p>
      <w:pPr>
        <w:pStyle w:val="BodyText"/>
      </w:pPr>
      <w:r>
        <w:t xml:space="preserve">Ultimately, the success of policing in Kuala Lumpur hinges on fostering collaboration between law enforcement agencies, local communities, and policymakers. This thesis serves as a foundational resource for understanding the complexities of modern policing in Malaysia’s capital city.</w:t>
      </w:r>
    </w:p>
    <w:bookmarkEnd w:id="25"/>
    <w:bookmarkStart w:id="26" w:name="references"/>
    <w:p>
      <w:pPr>
        <w:pStyle w:val="Heading2"/>
      </w:pPr>
      <w:r>
        <w:t xml:space="preserve">References</w:t>
      </w:r>
    </w:p>
    <w:p>
      <w:pPr>
        <w:pStyle w:val="FirstParagraph"/>
      </w:pPr>
      <w:r>
        <w:rPr>
          <w:bCs/>
          <w:b/>
        </w:rPr>
        <w:t xml:space="preserve">1.</w:t>
      </w:r>
      <w:r>
        <w:t xml:space="preserve"> </w:t>
      </w:r>
      <w:r>
        <w:t xml:space="preserve">Police Act 1967 (Act 340), Malaysia.</w:t>
      </w:r>
      <w:r>
        <w:br/>
      </w:r>
      <w:r>
        <w:rPr>
          <w:bCs/>
          <w:b/>
        </w:rPr>
        <w:t xml:space="preserve">2.</w:t>
      </w:r>
      <w:r>
        <w:t xml:space="preserve"> </w:t>
      </w:r>
      <w:r>
        <w:t xml:space="preserve">Tan, S. Y., &amp; Ong, C. L. (2018). *Urban Policing in Asia: Challenges and Innovations*. Asian Journal of Criminology.</w:t>
      </w:r>
      <w:r>
        <w:br/>
      </w:r>
      <w:r>
        <w:rPr>
          <w:bCs/>
          <w:b/>
        </w:rPr>
        <w:t xml:space="preserve">3.</w:t>
      </w:r>
      <w:r>
        <w:t xml:space="preserve"> </w:t>
      </w:r>
      <w:r>
        <w:t xml:space="preserve">Royal Malaysia Police (PDRM) Annual Report 2023.</w:t>
      </w:r>
      <w:r>
        <w:br/>
      </w:r>
      <w:r>
        <w:rPr>
          <w:bCs/>
          <w:b/>
        </w:rPr>
        <w:t xml:space="preserve">4.</w:t>
      </w:r>
      <w:r>
        <w:t xml:space="preserve"> </w:t>
      </w:r>
      <w:r>
        <w:t xml:space="preserve">United Nations Office on Drugs and Crime (UNODC). (2021). *Global Policing Trends: Technology and Ethics*.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Police Officer in Malaysia Kuala Lumpur</dc:title>
  <dc:creator/>
  <dc:language>en</dc:language>
  <cp:keywords/>
  <dcterms:created xsi:type="dcterms:W3CDTF">2026-07-21T03:17:05Z</dcterms:created>
  <dcterms:modified xsi:type="dcterms:W3CDTF">2026-07-21T03:17:05Z</dcterms:modified>
</cp:coreProperties>
</file>

<file path=docProps/custom.xml><?xml version="1.0" encoding="utf-8"?>
<Properties xmlns="http://schemas.openxmlformats.org/officeDocument/2006/custom-properties" xmlns:vt="http://schemas.openxmlformats.org/officeDocument/2006/docPropsVTypes"/>
</file>