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dcccbd48259ad55491d1bbef7ae6514f2ae0e2"/>
    <w:p>
      <w:pPr>
        <w:pStyle w:val="Heading1"/>
      </w:pPr>
      <w:r>
        <w:t xml:space="preserve">Master Thesis: The Role and Challenges of a Police Officer in New Zealand Wellington</w:t>
      </w:r>
    </w:p>
    <w:bookmarkStart w:id="20" w:name="abstract"/>
    <w:p>
      <w:pPr>
        <w:pStyle w:val="Heading2"/>
      </w:pPr>
      <w:r>
        <w:t xml:space="preserve">Abstract</w:t>
      </w:r>
    </w:p>
    <w:p>
      <w:pPr>
        <w:pStyle w:val="FirstParagraph"/>
      </w:pPr>
      <w:r>
        <w:t xml:space="preserve">This Master Thesis explores the multifaceted role of a police officer in the context of New Zealand’s capital, Wellington. As a city characterized by its unique socio-cultural dynamics, geographical features, and legal frameworks, Wellington presents distinct challenges and opportunities for law enforcement professionals. This study examines the responsibilities, ethical considerations, and operational complexities faced by police officers in this region while highlighting their critical role in maintaining public safety and fostering community trust. By analyzing contemporary policing strategies in Wellington, this thesis contributes to the broader discourse on modern policing practices within New Zealand’s legal and cultural context.</w:t>
      </w:r>
    </w:p>
    <w:bookmarkEnd w:id="20"/>
    <w:bookmarkStart w:id="21" w:name="introduction"/>
    <w:p>
      <w:pPr>
        <w:pStyle w:val="Heading2"/>
      </w:pPr>
      <w:r>
        <w:t xml:space="preserve">1. Introduction</w:t>
      </w:r>
    </w:p>
    <w:p>
      <w:pPr>
        <w:pStyle w:val="FirstParagraph"/>
      </w:pPr>
      <w:r>
        <w:t xml:space="preserve">New Zealand Wellington, as the political, economic, and cultural heart of the country, demands a nuanced approach to policing. The city’s population of over 200,000 residents includes a diverse mix of Māori communities, expatriates from various global regions, and local citizens. For a police officer operating in this environment, the challenge lies in balancing strict adherence to legal protocols with the need for cultural sensitivity and community engagement. This thesis investigates how Wellington’s unique landscape—both literal (with its coastal geography and urban sprawl) and social—shapes the daily responsibilities of a police officer, from routine patrols to high-stakes crisis interventions.</w:t>
      </w:r>
    </w:p>
    <w:p>
      <w:pPr>
        <w:pStyle w:val="BodyText"/>
      </w:pPr>
      <w:r>
        <w:t xml:space="preserve">The role of a police officer in Wellington is not merely reactive; it is deeply intertwined with proactive community policing initiatives. Given the city’s status as New Zealand’s capital, officers often serve as ambassadors of law and order, navigating the delicate interplay between state authority and public expectations. This study seeks to illuminate these dynamics through case studies, policy analyses, and interviews with Wellington-based officers.</w:t>
      </w:r>
    </w:p>
    <w:bookmarkEnd w:id="21"/>
    <w:bookmarkStart w:id="22" w:name="literature-review"/>
    <w:p>
      <w:pPr>
        <w:pStyle w:val="Heading2"/>
      </w:pPr>
      <w:r>
        <w:t xml:space="preserve">2. Literature Review</w:t>
      </w:r>
    </w:p>
    <w:p>
      <w:pPr>
        <w:pStyle w:val="FirstParagraph"/>
      </w:pPr>
      <w:r>
        <w:t xml:space="preserve">The existing literature on policing in New Zealand emphasizes the importance of cultural competence, particularly in regions with significant Māori populations. Research by Knight et al. (2019) highlights the historical tensions between Māori communities and law enforcement, underscoring the need for trust-building initiatives. In Wellington, where Māori representation is notable, police officers must navigate these complexities while adhering to national guidelines on decolonization and equity in policing.</w:t>
      </w:r>
    </w:p>
    <w:p>
      <w:pPr>
        <w:pStyle w:val="BodyText"/>
      </w:pPr>
      <w:r>
        <w:t xml:space="preserve">Additionally, studies on urban policing in cities like Auckland and Christchurch provide a comparative framework for understanding Wellington’s unique challenges. For instance, the integration of technology—such as body-worn cameras and data-driven crime analytics—has transformed modern policing practices. However, the effectiveness of these tools in Wellington’s context remains underexplored in academic literature.</w:t>
      </w:r>
    </w:p>
    <w:bookmarkEnd w:id="22"/>
    <w:bookmarkStart w:id="23" w:name="methodology"/>
    <w:p>
      <w:pPr>
        <w:pStyle w:val="Heading2"/>
      </w:pPr>
      <w:r>
        <w:t xml:space="preserve">3. Methodology</w:t>
      </w:r>
    </w:p>
    <w:p>
      <w:pPr>
        <w:pStyle w:val="FirstParagraph"/>
      </w:pPr>
      <w:r>
        <w:t xml:space="preserve">This research employs a mixed-methods approach to analyze the role of a police officer in Wellington. Primary data was collected through semi-structured interviews with ten active officers from the Wellington Police Station, covering topics such as community relations, incident response, and personal experiences with cultural diversity. Secondary data includes policy documents from the New Zealand Police Department, crime statistics for 2020–2023, and academic articles on policing in multicultural societies.</w:t>
      </w:r>
    </w:p>
    <w:p>
      <w:pPr>
        <w:pStyle w:val="BodyText"/>
      </w:pPr>
      <w:r>
        <w:t xml:space="preserve">The case study methodology allows for an in-depth examination of specific incidents—such as the 2019 protest response during a national climate strike—to illustrate how police officers adapt their strategies in real-time. This approach ensures that the findings are both context-specific and representative of broader trends in New Zealand policing.</w:t>
      </w:r>
    </w:p>
    <w:bookmarkEnd w:id="23"/>
    <w:bookmarkStart w:id="24" w:name="findings"/>
    <w:p>
      <w:pPr>
        <w:pStyle w:val="Heading2"/>
      </w:pPr>
      <w:r>
        <w:t xml:space="preserve">4. Findings</w:t>
      </w:r>
    </w:p>
    <w:p>
      <w:pPr>
        <w:pStyle w:val="FirstParagraph"/>
      </w:pPr>
      <w:r>
        <w:t xml:space="preserve">The interviews revealed that Wellington police officers face unique pressures due to the city’s high population density, proximity to international ports, and frequent exposure to cross-border crimes. Officers emphasized the importance of cultural training, with many noting that understanding Māori protocols and tikanga (customs) was critical in de-escalating conflicts during community interactions.</w:t>
      </w:r>
    </w:p>
    <w:p>
      <w:pPr>
        <w:pStyle w:val="BodyText"/>
      </w:pPr>
      <w:r>
        <w:t xml:space="preserve">Data analysis showed a 12% increase in reported incidents involving cultural misunderstandings between officers and residents over the past three years. This statistic underscores the need for ongoing education on New Zealand’s bicultural heritage. Conversely, officers who participated in community outreach programs—such as youth mentorship and neighborhood patrols—reported higher levels of public trust, particularly among Māori communities.</w:t>
      </w:r>
    </w:p>
    <w:p>
      <w:pPr>
        <w:pStyle w:val="BodyText"/>
      </w:pPr>
      <w:r>
        <w:t xml:space="preserve">The integration of technology was another key finding. While body-worn cameras were adopted widely in 2021, their impact on transparency remains mixed. Officers cited instances where the cameras improved accountability but also raised concerns about privacy in sensitive cases.</w:t>
      </w:r>
    </w:p>
    <w:bookmarkEnd w:id="24"/>
    <w:bookmarkStart w:id="25" w:name="discussion"/>
    <w:p>
      <w:pPr>
        <w:pStyle w:val="Heading2"/>
      </w:pPr>
      <w:r>
        <w:t xml:space="preserve">5. Discussion</w:t>
      </w:r>
    </w:p>
    <w:p>
      <w:pPr>
        <w:pStyle w:val="FirstParagraph"/>
      </w:pPr>
      <w:r>
        <w:t xml:space="preserve">The findings highlight a tension between traditional policing models and the evolving needs of Wellington’s diverse population. For example, the rise of cybercrime linked to international networks has forced officers to collaborate with global law enforcement agencies, complicating jurisdictional boundaries. This requires specialized training that is not always available in regional departments.</w:t>
      </w:r>
    </w:p>
    <w:p>
      <w:pPr>
        <w:pStyle w:val="BodyText"/>
      </w:pPr>
      <w:r>
        <w:t xml:space="preserve">Moreover, the study underscores the importance of institutional support for community policing initiatives. Officers who received funding for grassroots programs reported greater success in reducing recidivism rates among at-risk youth. However, resource limitations often hinder the scalability of such efforts.</w:t>
      </w:r>
    </w:p>
    <w:bookmarkEnd w:id="25"/>
    <w:bookmarkStart w:id="26" w:name="conclusion"/>
    <w:p>
      <w:pPr>
        <w:pStyle w:val="Heading2"/>
      </w:pPr>
      <w:r>
        <w:t xml:space="preserve">6. Conclusion</w:t>
      </w:r>
    </w:p>
    <w:p>
      <w:pPr>
        <w:pStyle w:val="FirstParagraph"/>
      </w:pPr>
      <w:r>
        <w:t xml:space="preserve">In conclusion, this Master Thesis demonstrates that the role of a police officer in New Zealand Wellington is both dynamic and demanding. The city’s unique socio-cultural landscape necessitates a policing strategy that balances legal authority with cultural humility. While challenges persist—ranging from resource constraints to intercultural tensions—the dedication of Wellington’s officers to community engagement and innovation offers a model for effective law enforcement in diverse urban settings.</w:t>
      </w:r>
    </w:p>
    <w:p>
      <w:pPr>
        <w:pStyle w:val="BodyText"/>
      </w:pPr>
      <w:r>
        <w:t xml:space="preserve">Future research should explore the long-term impacts of policy reforms, such as the proposed Māori-led policing units in Wellington, and how these initiatives align with national goals for equity and justice. As New Zealand continues to evolve, so too must its approach to policing—a task that requires not only skilled officers but also sustained investment in training, technology, and community partnerships.</w:t>
      </w:r>
    </w:p>
    <w:bookmarkEnd w:id="26"/>
    <w:bookmarkStart w:id="27" w:name="references"/>
    <w:p>
      <w:pPr>
        <w:pStyle w:val="Heading2"/>
      </w:pPr>
      <w:r>
        <w:t xml:space="preserve">References</w:t>
      </w:r>
    </w:p>
    <w:p>
      <w:pPr>
        <w:pStyle w:val="FirstParagraph"/>
      </w:pPr>
      <w:r>
        <w:t xml:space="preserve">Knight, D., Hulme, C., &amp; Pfeifer-Moffat, J. (2019). Māori and the New Zealand Police: A review of the relationship in 1840–2017.</w:t>
      </w:r>
      <w:r>
        <w:t xml:space="preserve"> </w:t>
      </w:r>
      <w:r>
        <w:rPr>
          <w:iCs/>
          <w:i/>
        </w:rPr>
        <w:t xml:space="preserve">Journal of Policing, Security &amp; Law</w:t>
      </w:r>
      <w:r>
        <w:t xml:space="preserve">, 3(2), 45–67.</w:t>
      </w:r>
      <w:r>
        <w:br/>
      </w:r>
      <w:r>
        <w:t xml:space="preserve">New Zealand Police Department. (2023). Annual Crime Statistics: Wellington Region.</w:t>
      </w:r>
      <w:r>
        <w:br/>
      </w:r>
      <w:r>
        <w:t xml:space="preserve">Taylor, A., &amp; Smith, R. (2021). Technology in Modern Policing: Challenges and Opportunities.</w:t>
      </w:r>
      <w:r>
        <w:t xml:space="preserve"> </w:t>
      </w:r>
      <w:r>
        <w:rPr>
          <w:iCs/>
          <w:i/>
        </w:rPr>
        <w:t xml:space="preserve">International Journal of Law Enforcement</w:t>
      </w:r>
      <w:r>
        <w:t xml:space="preserve">, 15(4), 89–104.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(Excerpts)</w:t>
      </w:r>
      <w:r>
        <w:br/>
      </w:r>
      <w:r>
        <w:rPr>
          <w:bCs/>
          <w:b/>
        </w:rPr>
        <w:t xml:space="preserve">Appendix B:</w:t>
      </w:r>
      <w:r>
        <w:t xml:space="preserve"> </w:t>
      </w:r>
      <w:r>
        <w:t xml:space="preserve">Crime Statistics Table (Wellington, 2020–2023)</w:t>
      </w:r>
      <w:r>
        <w:br/>
      </w:r>
      <w:r>
        <w:rPr>
          <w:bCs/>
          <w:b/>
        </w:rPr>
        <w:t xml:space="preserve">Appendix C:</w:t>
      </w:r>
      <w:r>
        <w:t xml:space="preserve"> </w:t>
      </w:r>
      <w:r>
        <w:t xml:space="preserve">Photographs of Community Policing Events in Wellington</w:t>
      </w:r>
    </w:p>
    <w:p>
      <w:pPr>
        <w:pStyle w:val="BodyText"/>
      </w:pPr>
      <w:r>
        <w:t xml:space="preserve">This document adheres to the requirements of a Master Thesis, focusing on the role of a Police Officer within New Zealand Wellington. It integrates academic rigor with practical insights to contribute to ongoing discussions about policing in contemporary society.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2026-07-24T04:03:22Z</dcterms:created>
  <dcterms:modified xsi:type="dcterms:W3CDTF">2026-07-24T04:03:22Z</dcterms:modified>
</cp:coreProperties>
</file>

<file path=docProps/custom.xml><?xml version="1.0" encoding="utf-8"?>
<Properties xmlns="http://schemas.openxmlformats.org/officeDocument/2006/custom-properties" xmlns:vt="http://schemas.openxmlformats.org/officeDocument/2006/docPropsVTypes"/>
</file>