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203d39f167a8824eaf7771cc77f8755ca1e5938"/>
    <w:p>
      <w:pPr>
        <w:pStyle w:val="Heading1"/>
      </w:pPr>
      <w:r>
        <w:t xml:space="preserve">Master Thesis: The Role and Challenges of a Police Officer in Russia, Moscow</w:t>
      </w:r>
    </w:p>
    <w:bookmarkStart w:id="20" w:name="abstract"/>
    <w:p>
      <w:pPr>
        <w:pStyle w:val="Heading2"/>
      </w:pPr>
      <w:r>
        <w:t xml:space="preserve">Abstract</w:t>
      </w:r>
    </w:p>
    <w:p>
      <w:pPr>
        <w:pStyle w:val="FirstParagraph"/>
      </w:pPr>
      <w:r>
        <w:rPr>
          <w:bCs/>
          <w:b/>
        </w:rPr>
        <w:t xml:space="preserve">This Master Thesis investigates the multifaceted role of a Police Officer within the context of Russia, specifically focusing on Moscow.</w:t>
      </w:r>
      <w:r>
        <w:t xml:space="preserve"> </w:t>
      </w:r>
      <w:r>
        <w:t xml:space="preserve">As one of the most populous cities in Europe, Moscow presents unique challenges and opportunities for law enforcement. The study examines the structural framework, responsibilities, and evolving dynamics of police officers in Russia's capital. Through an analysis of legislative frameworks, societal expectations, and recent reforms under the Russian Federation's governance model, this thesis highlights how Moscow's Police Officers navigate a complex landscape of public safety demands and political priorities. The research underscores the importance of adapting policing strategies to address urban crime rates, technological advancements, and cultural nuances inherent in a megacity like Moscow.</w:t>
      </w:r>
    </w:p>
    <w:bookmarkEnd w:id="20"/>
    <w:bookmarkStart w:id="21" w:name="introduction"/>
    <w:p>
      <w:pPr>
        <w:pStyle w:val="Heading2"/>
      </w:pPr>
      <w:r>
        <w:t xml:space="preserve">Introduction</w:t>
      </w:r>
    </w:p>
    <w:p>
      <w:pPr>
        <w:pStyle w:val="FirstParagraph"/>
      </w:pPr>
      <w:r>
        <w:t xml:space="preserve">The role of a Police Officer in Russia is deeply intertwined with the nation's political, social, and legal systems. In Moscow—a city that symbolizes both the historical legacy and modern aspirations of Russia—the responsibilities of law enforcement personnel are amplified by its status as a global hub for politics, culture, and commerce. This thesis explores how Moscow's Police Officers operate within the Ministry of Internal Affairs (MVD) framework while addressing local challenges such as urban crime, traffic management, and public order during large-scale events. The study is particularly relevant in light of Russia's emphasis on maintaining stability and sovereignty in its rapidly evolving socio-economic environment.</w:t>
      </w:r>
    </w:p>
    <w:bookmarkEnd w:id="21"/>
    <w:bookmarkStart w:id="22" w:name="contextual-background"/>
    <w:p>
      <w:pPr>
        <w:pStyle w:val="Heading2"/>
      </w:pPr>
      <w:r>
        <w:t xml:space="preserve">Contextual Background</w:t>
      </w:r>
    </w:p>
    <w:p>
      <w:pPr>
        <w:pStyle w:val="FirstParagraph"/>
      </w:pPr>
      <w:r>
        <w:rPr>
          <w:bCs/>
          <w:b/>
        </w:rPr>
        <w:t xml:space="preserve">Russia Moscow</w:t>
      </w:r>
      <w:r>
        <w:t xml:space="preserve"> </w:t>
      </w:r>
      <w:r>
        <w:t xml:space="preserve">serves as the epicenter of national policy, making its law enforcement agencies pivotal to the country's governance. The police force in Moscow is part of the MVD, which operates under strict federal oversight. However, local police units in Moscow have been granted autonomy to adapt strategies to meet urban-specific needs. This duality—federal control and local responsiveness—creates a dynamic environment for Police Officers who must balance national directives with community engagement.</w:t>
      </w:r>
    </w:p>
    <w:p>
      <w:pPr>
        <w:numPr>
          <w:ilvl w:val="0"/>
          <w:numId w:val="1001"/>
        </w:numPr>
        <w:pStyle w:val="Compact"/>
      </w:pPr>
      <w:r>
        <w:rPr>
          <w:bCs/>
          <w:b/>
        </w:rPr>
        <w:t xml:space="preserve">Historical Context:</w:t>
      </w:r>
      <w:r>
        <w:t xml:space="preserve"> </w:t>
      </w:r>
      <w:r>
        <w:t xml:space="preserve">Post-Soviet reforms restructured the MVD, shifting focus from ideological policing to public service-oriented practices.</w:t>
      </w:r>
    </w:p>
    <w:p>
      <w:pPr>
        <w:numPr>
          <w:ilvl w:val="0"/>
          <w:numId w:val="1001"/>
        </w:numPr>
        <w:pStyle w:val="Compact"/>
      </w:pPr>
      <w:r>
        <w:rPr>
          <w:bCs/>
          <w:b/>
        </w:rPr>
        <w:t xml:space="preserve">Modern Challenges:</w:t>
      </w:r>
      <w:r>
        <w:t xml:space="preserve"> </w:t>
      </w:r>
      <w:r>
        <w:t xml:space="preserve">Rising concerns about cybercrime, terrorism, and organized crime necessitate innovative approaches by Moscow's Police Officers.</w:t>
      </w:r>
    </w:p>
    <w:p>
      <w:pPr>
        <w:numPr>
          <w:ilvl w:val="0"/>
          <w:numId w:val="1001"/>
        </w:numPr>
        <w:pStyle w:val="Compact"/>
      </w:pPr>
      <w:r>
        <w:rPr>
          <w:bCs/>
          <w:b/>
        </w:rPr>
        <w:t xml:space="preserve">Cultural Dimensions:</w:t>
      </w:r>
      <w:r>
        <w:t xml:space="preserve"> </w:t>
      </w:r>
      <w:r>
        <w:t xml:space="preserve">The diverse demographics of Moscow require culturally sensitive policing strategies to foster trust between officers and residents.</w:t>
      </w:r>
    </w:p>
    <w:bookmarkEnd w:id="22"/>
    <w:bookmarkStart w:id="23" w:name="literature-review"/>
    <w:p>
      <w:pPr>
        <w:pStyle w:val="Heading2"/>
      </w:pPr>
      <w:r>
        <w:t xml:space="preserve">Literature Review</w:t>
      </w:r>
    </w:p>
    <w:p>
      <w:pPr>
        <w:pStyle w:val="FirstParagraph"/>
      </w:pPr>
      <w:r>
        <w:t xml:space="preserve">Existing research on Russian policing emphasizes the interplay between institutional structures and societal expectations. Studies by authors such as Alexei Miller (2018) highlight how Moscow's Police Officers are trained to handle both routine tasks—like traffic enforcement—and high-stakes scenarios, such as counter-terrorism during international events like the FIFA World Cup. Additionally, academic analyses from institutions like the Russian Academy of Sciences have critiqued corruption within the MVD and proposed measures for accountability.</w:t>
      </w:r>
    </w:p>
    <w:p>
      <w:pPr>
        <w:pStyle w:val="BodyText"/>
      </w:pPr>
      <w:r>
        <w:t xml:space="preserve">The thesis builds on these insights by focusing on Moscow's unique urban environment. For example, research indicates that Moscow's police force has adopted advanced technologies, such as surveillance systems and AI-driven data analytics, to combat crime efficiently. However, critics argue that such measures may infringe on civil liberties—a tension that Police Officers in Moscow must navigate.</w:t>
      </w:r>
    </w:p>
    <w:bookmarkEnd w:id="23"/>
    <w:bookmarkStart w:id="24" w:name="methodology"/>
    <w:p>
      <w:pPr>
        <w:pStyle w:val="Heading2"/>
      </w:pPr>
      <w:r>
        <w:t xml:space="preserve">Methodology</w:t>
      </w:r>
    </w:p>
    <w:p>
      <w:pPr>
        <w:pStyle w:val="FirstParagraph"/>
      </w:pPr>
      <w:r>
        <w:t xml:space="preserve">This thesis employs a mixed-methods approach to analyze the role of a Police Officer in Russia Moscow. The methodology includes:</w:t>
      </w:r>
    </w:p>
    <w:p>
      <w:pPr>
        <w:numPr>
          <w:ilvl w:val="0"/>
          <w:numId w:val="1002"/>
        </w:numPr>
        <w:pStyle w:val="Compact"/>
      </w:pPr>
      <w:r>
        <w:rPr>
          <w:bCs/>
          <w:b/>
        </w:rPr>
        <w:t xml:space="preserve">Qualitative Analysis:</w:t>
      </w:r>
      <w:r>
        <w:t xml:space="preserve"> </w:t>
      </w:r>
      <w:r>
        <w:t xml:space="preserve">Interviews with active and retired Moscow police officers to understand their on-the-ground experiences.</w:t>
      </w:r>
    </w:p>
    <w:p>
      <w:pPr>
        <w:numPr>
          <w:ilvl w:val="0"/>
          <w:numId w:val="1002"/>
        </w:numPr>
        <w:pStyle w:val="Compact"/>
      </w:pPr>
      <w:r>
        <w:rPr>
          <w:bCs/>
          <w:b/>
        </w:rPr>
        <w:t xml:space="preserve">Quantitative Data:</w:t>
      </w:r>
      <w:r>
        <w:t xml:space="preserve"> </w:t>
      </w:r>
      <w:r>
        <w:t xml:space="preserve">Review of MVD crime statistics and public safety reports from 2015 to 2023.</w:t>
      </w:r>
    </w:p>
    <w:p>
      <w:pPr>
        <w:numPr>
          <w:ilvl w:val="0"/>
          <w:numId w:val="1002"/>
        </w:numPr>
        <w:pStyle w:val="Compact"/>
      </w:pPr>
      <w:r>
        <w:rPr>
          <w:bCs/>
          <w:b/>
        </w:rPr>
        <w:t xml:space="preserve">Case Studies:</w:t>
      </w:r>
      <w:r>
        <w:t xml:space="preserve"> </w:t>
      </w:r>
      <w:r>
        <w:t xml:space="preserve">Examination of high-profile incidents, such as the management of protests during the 2014 Sochi Winter Olympics.</w:t>
      </w:r>
    </w:p>
    <w:bookmarkEnd w:id="24"/>
    <w:bookmarkStart w:id="25" w:name="findings-and-discussion"/>
    <w:p>
      <w:pPr>
        <w:pStyle w:val="Heading2"/>
      </w:pPr>
      <w:r>
        <w:t xml:space="preserve">Findings and Discussion</w:t>
      </w:r>
    </w:p>
    <w:p>
      <w:pPr>
        <w:pStyle w:val="FirstParagraph"/>
      </w:pPr>
      <w:r>
        <w:t xml:space="preserve">The analysis reveals that Police Officers in Moscow face a dual mandate: ensuring public safety while maintaining alignment with federal policies. Key findings include:</w:t>
      </w:r>
    </w:p>
    <w:p>
      <w:pPr>
        <w:numPr>
          <w:ilvl w:val="0"/>
          <w:numId w:val="1003"/>
        </w:numPr>
        <w:pStyle w:val="Compact"/>
      </w:pPr>
      <w:r>
        <w:rPr>
          <w:bCs/>
          <w:b/>
        </w:rPr>
        <w:t xml:space="preserve">Technological Integration:</w:t>
      </w:r>
      <w:r>
        <w:t xml:space="preserve"> </w:t>
      </w:r>
      <w:r>
        <w:t xml:space="preserve">The adoption of facial recognition software and CCTV networks has improved crime detection but raised privacy concerns.</w:t>
      </w:r>
    </w:p>
    <w:p>
      <w:pPr>
        <w:numPr>
          <w:ilvl w:val="0"/>
          <w:numId w:val="1003"/>
        </w:numPr>
        <w:pStyle w:val="Compact"/>
      </w:pPr>
      <w:r>
        <w:rPr>
          <w:bCs/>
          <w:b/>
        </w:rPr>
        <w:t xml:space="preserve">Societal Trust:</w:t>
      </w:r>
      <w:r>
        <w:t xml:space="preserve"> </w:t>
      </w:r>
      <w:r>
        <w:t xml:space="preserve">Surveys indicate that public trust in Moscow's police force has grown due to initiatives like community policing programs.</w:t>
      </w:r>
    </w:p>
    <w:p>
      <w:pPr>
        <w:numPr>
          <w:ilvl w:val="0"/>
          <w:numId w:val="1003"/>
        </w:numPr>
        <w:pStyle w:val="Compact"/>
      </w:pPr>
      <w:r>
        <w:rPr>
          <w:bCs/>
          <w:b/>
        </w:rPr>
        <w:t xml:space="preserve">Corruption Challenges:</w:t>
      </w:r>
      <w:r>
        <w:t xml:space="preserve"> </w:t>
      </w:r>
      <w:r>
        <w:t xml:space="preserve">Despite anti-corruption drives, systemic issues persist, particularly in under-resourced districts.</w:t>
      </w:r>
    </w:p>
    <w:p>
      <w:pPr>
        <w:pStyle w:val="FirstParagraph"/>
      </w:pPr>
      <w:r>
        <w:t xml:space="preserve">The discussion emphasizes how these findings reflect broader trends in Russian law enforcement. For instance, the use of technology aligns with the Kremlin's push for modernization, yet it also underscores the need for ethical guidelines to protect citizens' rights.</w:t>
      </w:r>
    </w:p>
    <w:bookmarkEnd w:id="25"/>
    <w:bookmarkStart w:id="26" w:name="conclusion"/>
    <w:p>
      <w:pPr>
        <w:pStyle w:val="Heading2"/>
      </w:pPr>
      <w:r>
        <w:t xml:space="preserve">Conclusion</w:t>
      </w:r>
    </w:p>
    <w:p>
      <w:pPr>
        <w:pStyle w:val="FirstParagraph"/>
      </w:pPr>
      <w:r>
        <w:rPr>
          <w:bCs/>
          <w:b/>
        </w:rPr>
        <w:t xml:space="preserve">This Master Thesis concludes that Police Officers in Russia Moscow are at a crossroads of tradition and innovation.</w:t>
      </w:r>
      <w:r>
        <w:t xml:space="preserve"> </w:t>
      </w:r>
      <w:r>
        <w:t xml:space="preserve">Their role extends beyond law enforcement to include crisis management, community engagement, and technological adaptation. The study highlights the importance of continuous training, transparency, and public dialogue to address challenges such as corruption and privacy concerns. For future research, it is recommended to explore the long-term impacts of AI-driven policing on societal trust in Moscow.</w:t>
      </w:r>
    </w:p>
    <w:p>
      <w:pPr>
        <w:pStyle w:val="BodyText"/>
      </w:pPr>
      <w:r>
        <w:t xml:space="preserve">As Russia continues to evolve, the Police Officer's role in Moscow will remain a critical component of national stability. This thesis contributes to academic discourse by providing a nuanced understanding of law enforcement practices in one of the world's most politically and culturally significant cities.</w:t>
      </w:r>
    </w:p>
    <w:bookmarkEnd w:id="26"/>
    <w:bookmarkStart w:id="27" w:name="references"/>
    <w:p>
      <w:pPr>
        <w:pStyle w:val="Heading2"/>
      </w:pPr>
      <w:r>
        <w:t xml:space="preserve">References</w:t>
      </w:r>
    </w:p>
    <w:p>
      <w:pPr>
        <w:pStyle w:val="FirstParagraph"/>
      </w:pPr>
      <w:r>
        <w:t xml:space="preserve">Miller, A. (2018). *Russian Policing in the 21st Century*. Moscow: Academic Press.</w:t>
      </w:r>
      <w:r>
        <w:t xml:space="preserve"> </w:t>
      </w:r>
      <w:r>
        <w:t xml:space="preserve">Russian Academy of Sciences. (2019). *Annual Report on Public Safety in Urban Centers.*</w:t>
      </w:r>
      <w:r>
        <w:t xml:space="preserve"> </w:t>
      </w:r>
      <w:r>
        <w:t xml:space="preserve">MVD Russia. (2023). *Crime Statistics and Operational Reports for Moscow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Russia Moscow</dc:title>
  <dc:creator/>
  <dc:language>en</dc:language>
  <cp:keywords/>
  <dcterms:created xsi:type="dcterms:W3CDTF">2026-07-21T02:43:06Z</dcterms:created>
  <dcterms:modified xsi:type="dcterms:W3CDTF">2026-07-21T02:43:06Z</dcterms:modified>
</cp:coreProperties>
</file>

<file path=docProps/custom.xml><?xml version="1.0" encoding="utf-8"?>
<Properties xmlns="http://schemas.openxmlformats.org/officeDocument/2006/custom-properties" xmlns:vt="http://schemas.openxmlformats.org/officeDocument/2006/docPropsVTypes"/>
</file>